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181" w:rsidRPr="00256181" w:rsidRDefault="00256181" w:rsidP="00256181">
      <w:pPr>
        <w:spacing w:after="0" w:line="240" w:lineRule="auto"/>
        <w:jc w:val="center"/>
        <w:rPr>
          <w:rFonts w:eastAsia="Times New Roman"/>
          <w:b/>
          <w:sz w:val="22"/>
          <w:szCs w:val="22"/>
        </w:rPr>
      </w:pPr>
      <w:bookmarkStart w:id="0" w:name="_GoBack"/>
      <w:bookmarkEnd w:id="0"/>
    </w:p>
    <w:p w:rsidR="00256181" w:rsidRDefault="00662586" w:rsidP="0098484B">
      <w:pPr>
        <w:autoSpaceDE w:val="0"/>
        <w:autoSpaceDN w:val="0"/>
        <w:adjustRightInd w:val="0"/>
        <w:spacing w:before="240" w:after="240" w:line="252" w:lineRule="auto"/>
        <w:jc w:val="center"/>
        <w:rPr>
          <w:b/>
          <w:bCs/>
          <w:caps/>
          <w:lang w:val="en-US" w:eastAsia="en-US"/>
        </w:rPr>
      </w:pPr>
      <w:r>
        <w:rPr>
          <w:b/>
          <w:bCs/>
          <w:caps/>
          <w:noProof/>
        </w:rPr>
        <w:lastRenderedPageBreak/>
        <w:drawing>
          <wp:inline distT="0" distB="0" distL="0" distR="0">
            <wp:extent cx="8618220" cy="6270032"/>
            <wp:effectExtent l="0" t="0" r="0" b="0"/>
            <wp:docPr id="1" name="Рисунок 1" descr="C:\Users\Любовь Петровнв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Петровнв\Desktop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8220" cy="62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181" w:rsidRDefault="00256181" w:rsidP="0098484B">
      <w:pPr>
        <w:autoSpaceDE w:val="0"/>
        <w:autoSpaceDN w:val="0"/>
        <w:adjustRightInd w:val="0"/>
        <w:spacing w:before="240" w:after="240" w:line="252" w:lineRule="auto"/>
        <w:jc w:val="center"/>
        <w:rPr>
          <w:b/>
          <w:bCs/>
          <w:caps/>
          <w:lang w:val="en-US" w:eastAsia="en-US"/>
        </w:rPr>
      </w:pPr>
    </w:p>
    <w:p w:rsidR="0098484B" w:rsidRDefault="0098484B" w:rsidP="0098484B">
      <w:pPr>
        <w:autoSpaceDE w:val="0"/>
        <w:autoSpaceDN w:val="0"/>
        <w:adjustRightInd w:val="0"/>
        <w:spacing w:before="240" w:after="240" w:line="252" w:lineRule="auto"/>
        <w:jc w:val="center"/>
        <w:rPr>
          <w:b/>
          <w:bCs/>
          <w:caps/>
          <w:lang w:eastAsia="en-US"/>
        </w:rPr>
      </w:pPr>
      <w:r>
        <w:rPr>
          <w:b/>
          <w:bCs/>
          <w:caps/>
          <w:lang w:eastAsia="en-US"/>
        </w:rPr>
        <w:t>Пояснительная записка</w:t>
      </w:r>
      <w:r w:rsidR="00630AAE">
        <w:rPr>
          <w:b/>
          <w:bCs/>
          <w:caps/>
          <w:lang w:eastAsia="en-US"/>
        </w:rPr>
        <w:t xml:space="preserve"> 9 класс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Данная рабочая программа рассчитана на  изучение русского языка  на базовом уровне и составлена на основе </w:t>
      </w:r>
      <w:r>
        <w:rPr>
          <w:caps/>
          <w:lang w:eastAsia="en-US"/>
        </w:rPr>
        <w:t>г</w:t>
      </w:r>
      <w:r>
        <w:rPr>
          <w:lang w:eastAsia="en-US"/>
        </w:rPr>
        <w:t xml:space="preserve">осударственного стандарта общего образования, </w:t>
      </w:r>
      <w:r>
        <w:rPr>
          <w:caps/>
          <w:lang w:eastAsia="en-US"/>
        </w:rPr>
        <w:t>п</w:t>
      </w:r>
      <w:r>
        <w:rPr>
          <w:lang w:eastAsia="en-US"/>
        </w:rPr>
        <w:t xml:space="preserve">римерной программы по русскому языку и </w:t>
      </w:r>
      <w:r>
        <w:rPr>
          <w:caps/>
          <w:lang w:eastAsia="en-US"/>
        </w:rPr>
        <w:t>п</w:t>
      </w:r>
      <w:r>
        <w:rPr>
          <w:lang w:eastAsia="en-US"/>
        </w:rPr>
        <w:t>рог</w:t>
      </w:r>
      <w:r w:rsidR="00077303">
        <w:rPr>
          <w:lang w:eastAsia="en-US"/>
        </w:rPr>
        <w:t>раммы по русскому языку для 9</w:t>
      </w:r>
      <w:r>
        <w:rPr>
          <w:lang w:eastAsia="en-US"/>
        </w:rPr>
        <w:t xml:space="preserve"> классов общеобразовательных учреждени</w:t>
      </w:r>
      <w:r w:rsidR="00077303">
        <w:rPr>
          <w:lang w:eastAsia="en-US"/>
        </w:rPr>
        <w:t>й под редакцией С.Г.Бархударова, С.Е</w:t>
      </w:r>
      <w:r>
        <w:rPr>
          <w:lang w:eastAsia="en-US"/>
        </w:rPr>
        <w:t>.</w:t>
      </w:r>
      <w:r w:rsidR="00077303">
        <w:rPr>
          <w:lang w:eastAsia="en-US"/>
        </w:rPr>
        <w:t>Крючкова, Л.Ю.Максимова, Л.А.Чешко(базовый  уровень).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Изучение русского языка направлено на достижение следующих </w:t>
      </w:r>
      <w:r>
        <w:rPr>
          <w:b/>
          <w:bCs/>
          <w:lang w:eastAsia="en-US"/>
        </w:rPr>
        <w:t>целей,</w:t>
      </w:r>
      <w:r>
        <w:rPr>
          <w:lang w:eastAsia="en-US"/>
        </w:rPr>
        <w:t xml:space="preserve"> обеспечивающих реализацию личностно ориентированного подхода к обучению: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воспитание гражданственности и патриотизма, любви к родному языку, отношения к языку как духовной ценности, средству общения;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развитие и совершенствование речевой деятельности, освоение знаний о русском языке, обогащение словарного запаса;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формирование умений опознавать, анализировать, классифицировать языковые факты;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применение полученных знаний и умений в речевой практике.</w:t>
      </w:r>
    </w:p>
    <w:p w:rsidR="0098484B" w:rsidRDefault="0098484B" w:rsidP="0098484B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b/>
          <w:bCs/>
          <w:i/>
          <w:iCs/>
          <w:lang w:eastAsia="en-US"/>
        </w:rPr>
      </w:pPr>
      <w:r>
        <w:rPr>
          <w:lang w:eastAsia="en-US"/>
        </w:rPr>
        <w:t>На основании требований Государственного о</w:t>
      </w:r>
      <w:r w:rsidR="00077303">
        <w:rPr>
          <w:lang w:eastAsia="en-US"/>
        </w:rPr>
        <w:t xml:space="preserve">бразовательного стандарта </w:t>
      </w:r>
      <w:r>
        <w:rPr>
          <w:lang w:eastAsia="en-US"/>
        </w:rPr>
        <w:t xml:space="preserve">. в содержании календарно-тематического планирования предполагается реализовать актуальные в настоящее время компетентностный, личностно ориентированный, деятельностный подходы, которые определяют </w:t>
      </w:r>
      <w:r>
        <w:rPr>
          <w:b/>
          <w:bCs/>
          <w:i/>
          <w:iCs/>
          <w:lang w:eastAsia="en-US"/>
        </w:rPr>
        <w:t xml:space="preserve">задачи обучения: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приобретение знаний о языке как знаковой системе и общественном явлении, его устройстве, развитии и функционировании;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овладение умениями и навыками использования языка в различных сферах и ситуациях общения, основными нормами русского литературного языка;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color w:val="000000"/>
          <w:lang w:eastAsia="en-US"/>
        </w:rPr>
        <w:t xml:space="preserve">• </w:t>
      </w:r>
      <w:r>
        <w:rPr>
          <w:lang w:eastAsia="en-US"/>
        </w:rPr>
        <w:t>формирование способностей к анализу и оценке языковых явлений и фактов; умение пользоваться различными лингвистическими словарями; совершенствование умений и навыков письменной речи;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освоение компетенций – коммуникативной, языковедческой и культуроведческой.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При этом под компетенцией понимается сумма знаний,  умений и личностных качеств, которые позволяют человеку совершать различные действия, в том числе и речевые.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lastRenderedPageBreak/>
        <w:t>В процессе изучения русского языка на базовом уровне совершенствуются и развиваются следующие общеучебные умения: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коммуникативные (владение всеми видами речевой деятельности и основой культуры устной и письменной речи);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информационные (умение осуществлять библиографический поиск, извлекать информацию, умение работать с текстом);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организационные (умение формулировать цель деятельности, планировать и осуществлять ее).</w:t>
      </w:r>
    </w:p>
    <w:p w:rsidR="0098484B" w:rsidRDefault="0098484B" w:rsidP="0098484B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en-US"/>
        </w:rPr>
        <w:t>В результате изучения русского языка ученик должен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/>
          <w:bCs/>
          <w:lang w:eastAsia="en-US"/>
        </w:rPr>
      </w:pPr>
      <w:r>
        <w:rPr>
          <w:b/>
          <w:bCs/>
          <w:lang w:eastAsia="en-US"/>
        </w:rPr>
        <w:t>знать/понимать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роль русского языка как национального языка русского народа, государственного языка Российской Федерации и средства межнационального общения;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смысл понятий: речь устная и письменная; монолог, диалог; сфера и ситуация речевого общения;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основные признаки разговорной речи, научного, публицистического, официально-делового стилей, языка художественной литературы;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особенности основных жанров научного, публицистического, официально-делового стилей и разговорной речи;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признаки текста и его функционально-смысловых типов (повествования, описания, рассуждения);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основные единицы языка, их признаки;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98484B" w:rsidRDefault="0098484B" w:rsidP="0098484B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b/>
          <w:bCs/>
          <w:lang w:eastAsia="en-US"/>
        </w:rPr>
      </w:pPr>
      <w:r>
        <w:rPr>
          <w:b/>
          <w:bCs/>
          <w:lang w:eastAsia="en-US"/>
        </w:rPr>
        <w:t>уметь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различать разговорную речь, научный, публицистический, официально-деловой стили, язык художественной литературы;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определять  тему,  основную  мысль  текста,  функционально-смысловой тип и стиль речи; анализировать структуру и языковые особенности текста;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опознавать  языковые  единицы,  проводить  различные  виды  их анализа;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объяснять с помощью словаря значение слов с национально-культурным компонентом;</w:t>
      </w:r>
    </w:p>
    <w:p w:rsidR="0098484B" w:rsidRDefault="0098484B" w:rsidP="0098484B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en-US"/>
        </w:rPr>
        <w:t>аудирование и чтение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адекватно понимать информацию устного и письменного сообщения (цель, тему, основную и дополнительную, явную и скрытую информацию);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читать тексты разных стилей и жанров; владеть разными видами чтения (изучающим, ознакомительным, просмотровым);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извлекать информацию из различных источников, включая средства массовой информации; свободно пользоваться лингвистическими словарями, справочной литературой;</w:t>
      </w:r>
    </w:p>
    <w:p w:rsidR="0098484B" w:rsidRDefault="0098484B" w:rsidP="0098484B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en-US"/>
        </w:rPr>
        <w:t>говорение и письмо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воспроизводить текст с заданной степенью свернутости (план, пересказ, изложение, конспект);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создавать тексты различных стилей и жанров (отзыв, аннотацию, реферат, выступление, письмо, расписку, заявление);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осуществлять выбор и организацию языковых средств в соответствии с темой, целями, сферой и ситуацией общения;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соблюдать в практике письма основные правила орфографии и пунктуации;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соблюдать нормы русского речевого этикета; уместно использовать паралингвистические (внеязыковые) средства общения;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осуществлять речевой самоконтроль; оценивать свою речь с точки зрения её правильности, находить грамматические и речевые ошибки, недочеты, исправлять их; совершенствовать и редактировать собственные тексты;</w:t>
      </w:r>
    </w:p>
    <w:p w:rsidR="0098484B" w:rsidRDefault="0098484B" w:rsidP="0098484B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lang w:eastAsia="en-US"/>
        </w:rPr>
      </w:pPr>
      <w:r>
        <w:rPr>
          <w:b/>
          <w:bCs/>
          <w:lang w:eastAsia="en-US"/>
        </w:rPr>
        <w:t>использовать приобретенные знания и умения в практической деятельности и повседневной жизни</w:t>
      </w:r>
      <w:r>
        <w:rPr>
          <w:lang w:eastAsia="en-US"/>
        </w:rPr>
        <w:t>: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для осознания роли родного языка в развитии интеллектуальных и творческих способностей личности; значения родного языка в жизни человека и общества;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развития речевой культуры, бережного и сознательного отношения к родному  языку,  сохранения  чистоты  русского  языка  как  явления культуры;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удовлетворения коммуникативных потребностей в учебных, бытовых, социально-культурных ситуациях общения;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• увеличения словарного запаса; расширения круга используемых грамматических средств; развития способности к самооценке на основе наблюдения за собственной речью; 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• использования родного языка как средства получения знаний по другим учебным предметам и продолжения образования.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Содержание обучения 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общения. Реализация календарно-тематического плана обеспечивает освоение общеучебных умений и компетенций в рамках </w:t>
      </w:r>
      <w:r>
        <w:rPr>
          <w:b/>
          <w:bCs/>
          <w:i/>
          <w:iCs/>
          <w:lang w:eastAsia="en-US"/>
        </w:rPr>
        <w:t>информационно-коммуникативной деятельности</w:t>
      </w:r>
      <w:r>
        <w:rPr>
          <w:lang w:eastAsia="en-US"/>
        </w:rPr>
        <w:t xml:space="preserve">, в том числе способностей передавать содержание текста в сжатом или развернутом виде в соответствии с целью учебного задания, использовать различные виды чтения (ознакомительное, просмотровое, поисковое и др.), создавать письменные высказывания, адекватно передающие прослушанную и прочитанную информацию с заданной степенью свернутости (кратко, выборочно, полно), составлять план. </w:t>
      </w:r>
    </w:p>
    <w:p w:rsidR="0098484B" w:rsidRDefault="00900E88" w:rsidP="00900E88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 xml:space="preserve">Программа рассчитана на </w:t>
      </w:r>
      <w:r w:rsidRPr="00A72537">
        <w:rPr>
          <w:b/>
          <w:lang w:eastAsia="en-US"/>
        </w:rPr>
        <w:t>70</w:t>
      </w:r>
      <w:r w:rsidR="0098484B">
        <w:rPr>
          <w:lang w:eastAsia="en-US"/>
        </w:rPr>
        <w:t xml:space="preserve"> часов</w:t>
      </w:r>
      <w:r w:rsidR="00DE366E">
        <w:rPr>
          <w:lang w:eastAsia="en-US"/>
        </w:rPr>
        <w:t>(2 часа в нед.)</w:t>
      </w:r>
    </w:p>
    <w:p w:rsidR="0098484B" w:rsidRDefault="0098484B" w:rsidP="0098484B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Тематическое планирование по русскому языку и развитию речи составлено по учебно-методическому комплекту:</w:t>
      </w:r>
    </w:p>
    <w:p w:rsidR="0098484B" w:rsidRDefault="0098484B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1. </w:t>
      </w:r>
      <w:r w:rsidR="00077303">
        <w:rPr>
          <w:i/>
          <w:iCs/>
          <w:lang w:eastAsia="en-US"/>
        </w:rPr>
        <w:t xml:space="preserve">Бархударов С.Г., </w:t>
      </w:r>
      <w:r w:rsidR="0070243A">
        <w:rPr>
          <w:lang w:eastAsia="en-US"/>
        </w:rPr>
        <w:t xml:space="preserve">. Русский язык.  Теория. </w:t>
      </w:r>
      <w:r>
        <w:rPr>
          <w:lang w:eastAsia="en-US"/>
        </w:rPr>
        <w:t>9 кл. : учеб. для общеобразоват.</w:t>
      </w:r>
      <w:r w:rsidR="0070243A">
        <w:rPr>
          <w:lang w:eastAsia="en-US"/>
        </w:rPr>
        <w:t xml:space="preserve"> учреждений / Бархударов С.Г.</w:t>
      </w:r>
      <w:r>
        <w:rPr>
          <w:lang w:eastAsia="en-US"/>
        </w:rPr>
        <w:t xml:space="preserve"> – М. </w:t>
      </w:r>
      <w:r w:rsidR="0070243A">
        <w:rPr>
          <w:lang w:eastAsia="en-US"/>
        </w:rPr>
        <w:t>: Просвещение, 2005год</w:t>
      </w:r>
      <w:r>
        <w:rPr>
          <w:lang w:eastAsia="en-US"/>
        </w:rPr>
        <w:t>.</w:t>
      </w:r>
    </w:p>
    <w:p w:rsidR="0098484B" w:rsidRDefault="0070243A" w:rsidP="0070243A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2.Греков В.Ф. пособие  для  занятий  по  русскому  языку  в  старших  классах средней  школы.-М.:Просвещение.2010г.</w:t>
      </w:r>
    </w:p>
    <w:p w:rsidR="0098484B" w:rsidRDefault="0098484B" w:rsidP="0098484B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Учебно-методический комплект дополняет литература, используемая при реализации данной программы:</w:t>
      </w:r>
    </w:p>
    <w:p w:rsidR="0098484B" w:rsidRDefault="0098484B" w:rsidP="0070243A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</w:p>
    <w:p w:rsidR="0098484B" w:rsidRDefault="00BA4CC0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  <w:r>
        <w:rPr>
          <w:lang w:eastAsia="en-US"/>
        </w:rPr>
        <w:t>1</w:t>
      </w:r>
      <w:r w:rsidR="0098484B">
        <w:rPr>
          <w:lang w:eastAsia="en-US"/>
        </w:rPr>
        <w:t>.</w:t>
      </w:r>
      <w:r w:rsidR="0098484B">
        <w:rPr>
          <w:i/>
          <w:iCs/>
          <w:lang w:eastAsia="en-US"/>
        </w:rPr>
        <w:t xml:space="preserve"> Русский </w:t>
      </w:r>
      <w:r w:rsidR="0098484B">
        <w:rPr>
          <w:lang w:eastAsia="en-US"/>
        </w:rPr>
        <w:t xml:space="preserve">язык в школе : журн. – </w:t>
      </w:r>
      <w:r>
        <w:rPr>
          <w:lang w:eastAsia="en-US"/>
        </w:rPr>
        <w:t>2011-2014</w:t>
      </w:r>
      <w:r w:rsidR="0098484B">
        <w:rPr>
          <w:lang w:eastAsia="en-US"/>
        </w:rPr>
        <w:t>.</w:t>
      </w:r>
      <w:r w:rsidR="0098484B">
        <w:rPr>
          <w:i/>
          <w:iCs/>
          <w:lang w:eastAsia="en-US"/>
        </w:rPr>
        <w:t xml:space="preserve"> Сборник </w:t>
      </w:r>
      <w:r w:rsidR="0098484B">
        <w:rPr>
          <w:lang w:eastAsia="en-US"/>
        </w:rPr>
        <w:t>текстов для проведения письменного экзамена по русскому языку за курс основной школы. – М. : Дрофа, 2004.</w:t>
      </w:r>
    </w:p>
    <w:p w:rsidR="009E60FE" w:rsidRDefault="009E60FE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lang w:eastAsia="en-US"/>
        </w:rPr>
      </w:pPr>
    </w:p>
    <w:p w:rsidR="00A40AC7" w:rsidRPr="005B0445" w:rsidRDefault="00A40AC7" w:rsidP="0098484B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Theme="minorHAnsi" w:hAnsiTheme="minorHAnsi" w:cs="TimesNewRomanPS-BoldMT"/>
          <w:b/>
          <w:bCs/>
          <w:sz w:val="21"/>
          <w:szCs w:val="21"/>
          <w:lang w:eastAsia="en-US"/>
        </w:rPr>
      </w:pPr>
    </w:p>
    <w:p w:rsidR="00EC3D16" w:rsidRPr="00EC3D16" w:rsidRDefault="00EC3D16" w:rsidP="00EC3D1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EC3D16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СОДЕРЖАНИЕ, ОБЕСПЕЧИВАЮЩЕЕ ФОРМИРОВАНИЕ</w:t>
      </w:r>
    </w:p>
    <w:p w:rsidR="00EC3D16" w:rsidRDefault="00EC3D16" w:rsidP="00EC3D16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EC3D16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КУЛЬТУРОВЕДЧЕСКОЙ КОМПЕТЕНЦИИ</w:t>
      </w:r>
    </w:p>
    <w:p w:rsidR="00A40AC7" w:rsidRDefault="00A40AC7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</w:pPr>
    </w:p>
    <w:p w:rsidR="00A40AC7" w:rsidRDefault="00A40AC7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>Общие сведения о русском языке</w:t>
      </w:r>
    </w:p>
    <w:p w:rsidR="00A40AC7" w:rsidRDefault="00A40AC7" w:rsidP="00EC3D16">
      <w:pPr>
        <w:autoSpaceDE w:val="0"/>
        <w:autoSpaceDN w:val="0"/>
        <w:adjustRightInd w:val="0"/>
        <w:spacing w:after="0" w:line="264" w:lineRule="auto"/>
        <w:rPr>
          <w:sz w:val="22"/>
          <w:szCs w:val="22"/>
          <w:lang w:eastAsia="en-US"/>
        </w:rPr>
      </w:pPr>
      <w:r w:rsidRPr="000E6EBC">
        <w:rPr>
          <w:b/>
          <w:sz w:val="22"/>
          <w:szCs w:val="22"/>
          <w:lang w:eastAsia="en-US"/>
        </w:rPr>
        <w:t>О  международном  значении  русского  языка.</w:t>
      </w:r>
      <w:r w:rsidR="00EC3D16">
        <w:rPr>
          <w:sz w:val="22"/>
          <w:szCs w:val="22"/>
          <w:lang w:eastAsia="en-US"/>
        </w:rPr>
        <w:t xml:space="preserve"> </w:t>
      </w:r>
      <w:r w:rsidRPr="00EC3D16">
        <w:rPr>
          <w:lang w:eastAsia="en-US"/>
        </w:rPr>
        <w:t xml:space="preserve">Знакомство учащихся </w:t>
      </w:r>
      <w:r w:rsidRPr="00EC3D16">
        <w:rPr>
          <w:lang w:eastAsia="en-US"/>
        </w:rPr>
        <w:br/>
        <w:t>с особенностями курса русского языка в IX классе. Понятие о богатстве, образности, выразительности русского языка как языка художественной литературы.</w:t>
      </w:r>
    </w:p>
    <w:p w:rsidR="00EC3D16" w:rsidRDefault="00EC3D16" w:rsidP="00EC3D1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</w:p>
    <w:p w:rsidR="00EC3D16" w:rsidRPr="00A40AC7" w:rsidRDefault="00EC3D16" w:rsidP="00EC3D1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 xml:space="preserve"> </w:t>
      </w:r>
      <w:r w:rsidRPr="00EC3D16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 xml:space="preserve"> </w:t>
      </w:r>
      <w:r w:rsidRPr="00A40AC7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СОДЕРЖАНИЕ, ОБЕСПЕЧИВАЮЩЕЕ ФОРМИРОВАНИЕ</w:t>
      </w:r>
    </w:p>
    <w:p w:rsidR="00EC3D16" w:rsidRPr="00A40AC7" w:rsidRDefault="00EC3D16" w:rsidP="00EC3D1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A40AC7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ЯЗЫКОВОЙ И ЛИНГВИСТИЧЕСКОЙ (ЯЗЫКОВЕДЧЕСКОЙ)</w:t>
      </w:r>
    </w:p>
    <w:p w:rsidR="00EC3D16" w:rsidRDefault="00EC3D16" w:rsidP="00EC3D16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A40AC7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КОМПЕТЕНЦИЙ</w:t>
      </w:r>
    </w:p>
    <w:p w:rsidR="00EC3D16" w:rsidRDefault="00EC3D16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sz w:val="22"/>
          <w:szCs w:val="22"/>
          <w:lang w:eastAsia="en-US"/>
        </w:rPr>
      </w:pPr>
    </w:p>
    <w:p w:rsidR="00EC3D16" w:rsidRDefault="00EC3D16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sz w:val="22"/>
          <w:szCs w:val="22"/>
          <w:lang w:eastAsia="en-US"/>
        </w:rPr>
      </w:pPr>
    </w:p>
    <w:p w:rsidR="00A40AC7" w:rsidRPr="00A72537" w:rsidRDefault="00A40AC7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NewRomanPS-BoldMT" w:hAnsi="TimesNewRomanPS-BoldMT" w:cs="TimesNewRomanPS-BoldMT"/>
          <w:b/>
          <w:bCs/>
          <w:lang w:eastAsia="en-US"/>
        </w:rPr>
      </w:pPr>
      <w:r w:rsidRPr="00A72537">
        <w:rPr>
          <w:rFonts w:ascii="TimesNewRomanPS-BoldMT" w:hAnsi="TimesNewRomanPS-BoldMT" w:cs="TimesNewRomanPS-BoldMT"/>
          <w:b/>
          <w:bCs/>
          <w:lang w:eastAsia="en-US"/>
        </w:rPr>
        <w:t>Система языка</w:t>
      </w:r>
    </w:p>
    <w:p w:rsidR="00A40AC7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1"/>
          <w:szCs w:val="21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 xml:space="preserve">Фонетика. </w:t>
      </w:r>
      <w:r w:rsidR="003F5C76"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>Графика.</w:t>
      </w: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 xml:space="preserve"> 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 xml:space="preserve">Фонетика и </w:t>
      </w:r>
      <w:r w:rsidR="003F5C76" w:rsidRPr="00EC3D16">
        <w:rPr>
          <w:rFonts w:ascii="TimesNewRomanPSMT" w:hAnsi="TimesNewRomanPSMT" w:cs="TimesNewRomanPSMT"/>
          <w:lang w:eastAsia="en-US"/>
        </w:rPr>
        <w:t xml:space="preserve">графика </w:t>
      </w:r>
      <w:r w:rsidRPr="00EC3D16">
        <w:rPr>
          <w:rFonts w:ascii="TimesNewRomanPSMT" w:hAnsi="TimesNewRomanPSMT" w:cs="TimesNewRomanPSMT"/>
          <w:lang w:eastAsia="en-US"/>
        </w:rPr>
        <w:t xml:space="preserve"> как разделы науки о языке.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Система гласных и согласных звуков русского языка: гласные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ударные и безударные; согласные звонкие и глухие; согласные мягкие и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твердые. Парные и непарные согласные по звонкости и глухости, по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мягкости и твердости. Сонорные согласные. Шипящие согласные.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Изменения звуков в речевом потоке. Изменение качества гласного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звука в безударной позиции. Оглушение и озвончение согласных зву-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ков.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Характеристика отдельного звука речи и анализ звуков в речевом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потоке. Соотношение звука и буквы.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-ItalicMT" w:hAnsi="TimesNewRomanPS-ItalicMT" w:cs="TimesNewRomanPS-ItalicMT"/>
          <w:i/>
          <w:iCs/>
          <w:lang w:eastAsia="en-US"/>
        </w:rPr>
        <w:t xml:space="preserve">Фонетическая транскрипция. </w:t>
      </w:r>
      <w:r w:rsidRPr="00EC3D16">
        <w:rPr>
          <w:rFonts w:ascii="TimesNewRomanPSMT" w:hAnsi="TimesNewRomanPSMT" w:cs="TimesNewRomanPSMT"/>
          <w:lang w:eastAsia="en-US"/>
        </w:rPr>
        <w:t>Объяснение особенностей произ-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ношения и написания слова с помощью элементов транскрипции.</w:t>
      </w:r>
    </w:p>
    <w:p w:rsidR="00A40AC7" w:rsidRPr="00EC3D16" w:rsidRDefault="00A40AC7" w:rsidP="00A40AC7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Theme="minorHAnsi" w:hAnsiTheme="minorHAnsi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Связь фонетики с графикой и орфографией.</w:t>
      </w:r>
    </w:p>
    <w:p w:rsidR="003F5C7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1"/>
          <w:szCs w:val="21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 xml:space="preserve">Лексикология и фразеология 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Лексикология как раздел науки о языке.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Лексика как словарный состав, совокупность слов данного языка.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Слово – основная единица языка. Отличие слова от других языко-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вых единиц.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Лексическое значение слова. Основные способы передачи лекси-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ческих значений слов. Толкование лексического значения слова с по-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мощью описания, толкования, подбора синонимов, антонимов, одноко-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ренных слов.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Однозначные и многозначные слова.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Прямое и переносное значения слова. Понимание основания для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переноса наименования (сходство, смежность объектов или признаков).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Основные виды тропов, основанные на употреблении слова в пе-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реносном значении (метафора, олицетворение, эпитет и др.). Наблюде-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ние за использованием переносных значений слов в устных и письмен-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ных текстах.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Толковые словари русского языка и их использование для опре-</w:t>
      </w:r>
    </w:p>
    <w:p w:rsidR="0028723D" w:rsidRPr="00EC3D16" w:rsidRDefault="003F5C76" w:rsidP="003F5C76">
      <w:pPr>
        <w:jc w:val="center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деления, уточнения лексического значения слов.</w:t>
      </w:r>
    </w:p>
    <w:p w:rsidR="003F5C7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1"/>
          <w:szCs w:val="21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 xml:space="preserve">Морфемика (состав слова) и словообразование 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Морфемика и словообразование как разделы науки о языке.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Морфема как минимальная значимая единица языка. Отличие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морфемы от других языковых единиц.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Виды морфем. Корневые и некорневые морфемы. Корень. Одно-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коренные слова. Словообразовательные и словоизменительные морфе-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мы. Основа слова. Окончание. Приставка, суффикс как словообразова-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тельные морфемы.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Морфемные словари русского языка.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Чередование гласных и согласных в корнях слов. Варианты мор-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фем.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lang w:eastAsia="en-US"/>
        </w:rPr>
      </w:pPr>
      <w:r w:rsidRPr="00EC3D16">
        <w:rPr>
          <w:rFonts w:ascii="TimesNewRomanPS-ItalicMT" w:hAnsi="TimesNewRomanPS-ItalicMT" w:cs="TimesNewRomanPS-ItalicMT"/>
          <w:i/>
          <w:iCs/>
          <w:lang w:eastAsia="en-US"/>
        </w:rPr>
        <w:t>Возможность исторических изменений в структуре слова. По-</w:t>
      </w:r>
    </w:p>
    <w:p w:rsidR="003F5C76" w:rsidRDefault="003F5C76" w:rsidP="003F5C76">
      <w:pPr>
        <w:jc w:val="center"/>
        <w:rPr>
          <w:rFonts w:ascii="TimesNewRomanPS-ItalicMT" w:hAnsi="TimesNewRomanPS-ItalicMT" w:cs="TimesNewRomanPS-ItalicMT"/>
          <w:i/>
          <w:iCs/>
          <w:sz w:val="21"/>
          <w:szCs w:val="21"/>
          <w:lang w:eastAsia="en-US"/>
        </w:rPr>
      </w:pPr>
      <w:r w:rsidRPr="00EC3D16">
        <w:rPr>
          <w:rFonts w:ascii="TimesNewRomanPS-ItalicMT" w:hAnsi="TimesNewRomanPS-ItalicMT" w:cs="TimesNewRomanPS-ItalicMT"/>
          <w:i/>
          <w:iCs/>
          <w:lang w:eastAsia="en-US"/>
        </w:rPr>
        <w:t>нятие об этимологии. Этимологические словари русского языка</w:t>
      </w:r>
      <w:r>
        <w:rPr>
          <w:rFonts w:ascii="TimesNewRomanPS-ItalicMT" w:hAnsi="TimesNewRomanPS-ItalicMT" w:cs="TimesNewRomanPS-ItalicMT"/>
          <w:i/>
          <w:iCs/>
          <w:sz w:val="21"/>
          <w:szCs w:val="21"/>
          <w:lang w:eastAsia="en-US"/>
        </w:rPr>
        <w:t>.</w:t>
      </w:r>
    </w:p>
    <w:p w:rsidR="003F5C7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1"/>
          <w:szCs w:val="21"/>
          <w:lang w:eastAsia="en-US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  <w:lang w:eastAsia="en-US"/>
        </w:rPr>
        <w:t xml:space="preserve">Морфология 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Морфология как раздел грамматики.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Грамматическое значение слова и его отличие от лексического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значения.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Система частей речи в русском языке. Принципы выделения час-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тей речи: общее грамматическое значение, морфологические признаки,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синтаксическая роль.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Самостоятельные и служебные части речи.</w:t>
      </w:r>
    </w:p>
    <w:p w:rsidR="003F5C76" w:rsidRPr="00EC3D16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EC3D16">
        <w:rPr>
          <w:rFonts w:ascii="TimesNewRomanPSMT" w:hAnsi="TimesNewRomanPSMT" w:cs="TimesNewRomanPSMT"/>
          <w:lang w:eastAsia="en-US"/>
        </w:rPr>
        <w:t>Общая характеристика самостоятельных частей реч</w:t>
      </w:r>
      <w:r w:rsidR="00EC3D16">
        <w:rPr>
          <w:rFonts w:ascii="TimesNewRomanPSMT" w:hAnsi="TimesNewRomanPSMT" w:cs="TimesNewRomanPSMT"/>
          <w:lang w:eastAsia="en-US"/>
        </w:rPr>
        <w:t>и.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1"/>
          <w:szCs w:val="21"/>
          <w:lang w:eastAsia="en-US"/>
        </w:rPr>
        <w:t xml:space="preserve">Имя </w:t>
      </w: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существительное </w:t>
      </w:r>
      <w:r w:rsidRPr="00A72537">
        <w:rPr>
          <w:rFonts w:ascii="TimesNewRomanPSMT" w:hAnsi="TimesNewRomanPSMT" w:cs="TimesNewRomanPSMT"/>
          <w:lang w:eastAsia="en-US"/>
        </w:rPr>
        <w:t>как часть речи. Одушевленные и неоду-</w:t>
      </w:r>
    </w:p>
    <w:p w:rsidR="008938EA" w:rsidRPr="00A72537" w:rsidRDefault="003F5C76" w:rsidP="003F5C76">
      <w:pPr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шевленные имена существительн</w:t>
      </w:r>
      <w:r w:rsidR="008938EA" w:rsidRPr="00A72537">
        <w:rPr>
          <w:rFonts w:ascii="TimesNewRomanPSMT" w:hAnsi="TimesNewRomanPSMT" w:cs="TimesNewRomanPSMT"/>
          <w:lang w:eastAsia="en-US"/>
        </w:rPr>
        <w:t>ые. Нарицательные и собственные.</w:t>
      </w:r>
    </w:p>
    <w:p w:rsidR="003F5C76" w:rsidRPr="00A72537" w:rsidRDefault="003F5C76" w:rsidP="003F5C76">
      <w:pPr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имена существительные. Род как постоянный признак существительно-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го. Существительные мужского, женского, среднего, общего рода; су-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ществительные, не имеющие родовой характеристики. Число имен су-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ществительных. Существительные, имеющие форму только единствен-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ного или только множественного числа. Система падежей в русском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языке. Типы склонений имен существительных. Склоняемые и нескло-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няемые имена существительные. Разносклоняемые существительные.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Правильное употребление имен существительных в речи.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Имя прилагательное </w:t>
      </w:r>
      <w:r w:rsidRPr="00A72537">
        <w:rPr>
          <w:rFonts w:ascii="TimesNewRomanPSMT" w:hAnsi="TimesNewRomanPSMT" w:cs="TimesNewRomanPSMT"/>
          <w:lang w:eastAsia="en-US"/>
        </w:rPr>
        <w:t>как часть речи. Прилагательные качествен-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ные, относительные и притяжательные. Род, число и падеж имен прила-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гательных. Зависимость рода, числа и падежа прилагательного от суще-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ствительного. Степени сравнения качественных прилагательных, их об-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разование и грамматические признаки. Полные и краткие качественные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прилагательные, их грамматические признаки. Особенности употребле-</w:t>
      </w:r>
    </w:p>
    <w:p w:rsidR="003F5C76" w:rsidRPr="00A72537" w:rsidRDefault="003F5C76" w:rsidP="003F5C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ния прилагательных в разных стилях речи. Правильное употребление</w:t>
      </w:r>
    </w:p>
    <w:p w:rsidR="003F5C76" w:rsidRPr="00A72537" w:rsidRDefault="003F5C76" w:rsidP="003F5C76">
      <w:pPr>
        <w:jc w:val="center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имен прилагательных в речи.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Глагол </w:t>
      </w:r>
      <w:r w:rsidRPr="00A72537">
        <w:rPr>
          <w:rFonts w:ascii="TimesNewRomanPSMT" w:hAnsi="TimesNewRomanPSMT" w:cs="TimesNewRomanPSMT"/>
          <w:lang w:eastAsia="en-US"/>
        </w:rPr>
        <w:t>как часть речи. Инфинитив. Глаголы совершенного и не-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совершенного вида. Переходные и непереходные глаголы. Безличные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глаголы. Изъявительное, повелительное и условное (сослагательное)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наклонения глагола. Настоящее, будущее и прошедшее время глагола в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изъявительном наклонении. Спряжение глаголов. Лицо и число. Изме-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нение по родам глаголов в форме условного (сослагательного) наклоне-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ния и изъявительного наклонения (прошедшее время). Разноспрягаемые</w:t>
      </w:r>
    </w:p>
    <w:p w:rsidR="008938EA" w:rsidRPr="00A72537" w:rsidRDefault="008938EA" w:rsidP="008938EA">
      <w:pPr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глаголы. Правильное употребление глаголов в речи.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64" w:lineRule="auto"/>
        <w:jc w:val="center"/>
        <w:rPr>
          <w:b/>
          <w:lang w:eastAsia="en-US"/>
        </w:rPr>
      </w:pPr>
      <w:r w:rsidRPr="00A72537">
        <w:rPr>
          <w:b/>
          <w:lang w:eastAsia="en-US"/>
        </w:rPr>
        <w:t>Служебные  части  речи.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Предлог </w:t>
      </w:r>
      <w:r w:rsidRPr="00A72537">
        <w:rPr>
          <w:rFonts w:ascii="TimesNewRomanPSMT" w:hAnsi="TimesNewRomanPSMT" w:cs="TimesNewRomanPSMT"/>
          <w:lang w:eastAsia="en-US"/>
        </w:rPr>
        <w:t>как часть речи. Производные и непроизводные предлоги.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Простые и составные предлоги.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Союз </w:t>
      </w:r>
      <w:r w:rsidRPr="00A72537">
        <w:rPr>
          <w:rFonts w:ascii="TimesNewRomanPSMT" w:hAnsi="TimesNewRomanPSMT" w:cs="TimesNewRomanPSMT"/>
          <w:lang w:eastAsia="en-US"/>
        </w:rPr>
        <w:t>как часть речи. Союзы сочинительные и подчинительные,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их разряды. Союзы простые и составные.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Частица </w:t>
      </w:r>
      <w:r w:rsidRPr="00A72537">
        <w:rPr>
          <w:rFonts w:ascii="TimesNewRomanPSMT" w:hAnsi="TimesNewRomanPSMT" w:cs="TimesNewRomanPSMT"/>
          <w:lang w:eastAsia="en-US"/>
        </w:rPr>
        <w:t>как часть речи. Разряды частиц по значению и употреб-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лению.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Междометие </w:t>
      </w:r>
      <w:r w:rsidRPr="00A72537">
        <w:rPr>
          <w:rFonts w:ascii="TimesNewRomanPSMT" w:hAnsi="TimesNewRomanPSMT" w:cs="TimesNewRomanPSMT"/>
          <w:lang w:eastAsia="en-US"/>
        </w:rPr>
        <w:t>как особый разряд слов. Основные функции меж-</w:t>
      </w:r>
    </w:p>
    <w:p w:rsidR="008938EA" w:rsidRPr="00A72537" w:rsidRDefault="008938EA" w:rsidP="008938EA">
      <w:pPr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дометий. Разряды междометий.</w:t>
      </w:r>
    </w:p>
    <w:p w:rsidR="008938EA" w:rsidRPr="00A72537" w:rsidRDefault="008938EA" w:rsidP="008938EA">
      <w:pPr>
        <w:jc w:val="center"/>
        <w:rPr>
          <w:rFonts w:ascii="TimesNewRomanPS-BoldMT" w:hAnsi="TimesNewRomanPS-BoldMT" w:cs="TimesNewRomanPS-BoldMT"/>
          <w:b/>
          <w:bCs/>
          <w:lang w:eastAsia="en-US"/>
        </w:rPr>
      </w:pPr>
      <w:r w:rsidRPr="00A72537">
        <w:rPr>
          <w:rFonts w:ascii="TimesNewRomanPS-BoldMT" w:hAnsi="TimesNewRomanPS-BoldMT" w:cs="TimesNewRomanPS-BoldMT"/>
          <w:b/>
          <w:bCs/>
          <w:lang w:eastAsia="en-US"/>
        </w:rPr>
        <w:t>Синтаксис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Простое предложение. </w:t>
      </w:r>
      <w:r w:rsidRPr="00A72537">
        <w:rPr>
          <w:rFonts w:ascii="TimesNewRomanPSMT" w:hAnsi="TimesNewRomanPSMT" w:cs="TimesNewRomanPSMT"/>
          <w:lang w:eastAsia="en-US"/>
        </w:rPr>
        <w:t>Синтаксическая структура простого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предложения. Главные члены двусоставного предложения. Способы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выражения подлежащего. Виды сказуемого: простое глагольное, со-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ставное глагольное, составное именное сказуемое, способы их выраже-</w:t>
      </w:r>
    </w:p>
    <w:p w:rsidR="008938EA" w:rsidRPr="00A72537" w:rsidRDefault="008938EA" w:rsidP="008938EA">
      <w:pPr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ния. Особенности связи подлежащего и сказуемого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Второстепенные члены предложения: определение (согласован-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ное, несогласованное; приложение как разновидность определения),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дополнение (прямое и косвенное), обстоятельство. Способы выражения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второстепенных членов предложения. Трудные случаи согласования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определений с определяемым словом.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Односоставные предложения. Главный член односоставного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предложения. Основные группы односоставных предложений: опреде-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ленно-личные, неопределенно-личные, безличные, назывные. Их струк-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турные и смысловые особенности. Вопрос об обобщенно-личных пред-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ложениях. Наблюдение за особенностями употребления односоставных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предложений в устной и письменной речи. Синонимия односоставных и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двусоставных предложений.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Предложения распространенные и нераспространенные. Предло-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жения полные и неполные. Наблюдение за употреблением неполных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предложений в устных и письменных текстах.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Предложения с однородными членами. Средства связи однород-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ных членов предложения. Интонационные и пунктуационные особен-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ности предложений с однородными членами. Однородные и неодно-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родные определения. Стилистические особенности предложений с од-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нородными членами. Синонимия простых предложений с однородными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членами и сложносочиненных предложений. Употребление сказуемого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при однородных подлежащих. Нормы сочетания однородных членов.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Предложения с обособленными членами. Обособленное опреде-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ление и приложение. Обособленное обстоятельство. Правильное по-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строение предложений с причастным и деепричастным оборотами.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Уточняющие, поясняющие, присоединительные члены предложения, их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смысловые и интонационные особенности. Наблюдение над употребле-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нием предложений с обособленными членами в устных и письменных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текстах.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Обращение, его функции и способы выражения. Интонация пред-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ложений с обращением. Наблюдение за употреблением обращений в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разговорной речи, языке художественной литературы и официально-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деловом стиле.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Вводные конструкции (слова, словосочетания, предложения).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19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Группы вводных конструкций по значению. Синонимия вводных кон-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струкций. Использование вводных слов как средства связи предложе-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ний и смысловых частей текста. Наблюдение за использованием ввод-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ных конструкций в устных и письменных текстах.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Вставные конструкции. Особенности употребления вставных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конструкций.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Сложное предложение. 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Смысловое, структурное и интонацион-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ное единство частей сложного предложения. Основные средства син-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таксической связи между частями сложного предложения. Бессоюзные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и союзные (сложносочиненные и сложноподчиненные) сложные пред-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ложения.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Сложносочиненное предложение, его строение. Средства связи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частей сложносочиненного предложения. Смысловые отношения между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частями сложносочиненного предложения.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Сложноподчиненное предложение, его строение. Главная и при-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даточная части предложения. Средства связи частей сложноподчинен-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ного предложения: интонация, подчинительные союзы, союзные слова,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указательные слова.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Виды сложноподчиненных предложений по характеру смысловых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отношений между главной и придаточной частями, структуре, синтак-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сическим средствам связи. Вопрос о классификации сложноподчинен-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ных предложений. Виды сложноподчиненных предложений. Наблюде-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ние за особенностями использования сложноподчиненных предложений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в устных и письменных текстах.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Сложноподчиненные предложения с несколькими придаточными.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Соподчинение (однородное и неоднородное) и последовательное под-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чинение придаточных частей.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Бессоюзное сложное предложение. Определение смысловых от-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ношений между частями бессоюзного сложного предложения, интона-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ционного и пунктуационного выражения этих отношений.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Типы сложных предложений с разными видами связи.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Правильное построение сложных предложений разных видов.</w:t>
      </w:r>
    </w:p>
    <w:p w:rsidR="008938EA" w:rsidRPr="00A72537" w:rsidRDefault="008938EA" w:rsidP="008938E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Синонимия простого и сложного предложений.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-BoldItalicMT" w:hAnsi="TimesNewRomanPS-BoldItalicMT" w:cs="TimesNewRomanPS-BoldItalicMT"/>
          <w:b/>
          <w:bCs/>
          <w:i/>
          <w:iCs/>
          <w:lang w:eastAsia="en-US"/>
        </w:rPr>
        <w:t xml:space="preserve">Текст. </w:t>
      </w:r>
      <w:r w:rsidRPr="00A72537">
        <w:rPr>
          <w:rFonts w:ascii="TimesNewRomanPSMT" w:hAnsi="TimesNewRomanPSMT" w:cs="TimesNewRomanPSMT"/>
          <w:lang w:eastAsia="en-US"/>
        </w:rPr>
        <w:t>Средства связи предложений и частей текста. Абзац как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средство композиционно-стилистического членения текста.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Соблюдение основных синтаксических норм русского литератур-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ного языка в собственной речи.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Синтаксическая синонимия. Стилистические различия между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  <w:r w:rsidRPr="00A72537">
        <w:rPr>
          <w:rFonts w:ascii="TimesNewRomanPSMT" w:hAnsi="TimesNewRomanPSMT" w:cs="TimesNewRomanPSMT"/>
          <w:lang w:eastAsia="en-US"/>
        </w:rPr>
        <w:t>синтаксическими синонимами.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Cs/>
          <w:lang w:eastAsia="en-US"/>
        </w:rPr>
      </w:pPr>
      <w:r w:rsidRPr="00A72537">
        <w:rPr>
          <w:rFonts w:ascii="TimesNewRomanPS-ItalicMT" w:hAnsi="TimesNewRomanPS-ItalicMT" w:cs="TimesNewRomanPS-ItalicMT"/>
          <w:iCs/>
          <w:lang w:eastAsia="en-US"/>
        </w:rPr>
        <w:t>Основные выразительные средства синтаксиса. Использование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Cs/>
          <w:lang w:eastAsia="en-US"/>
        </w:rPr>
      </w:pPr>
      <w:r w:rsidRPr="00A72537">
        <w:rPr>
          <w:rFonts w:ascii="TimesNewRomanPS-ItalicMT" w:hAnsi="TimesNewRomanPS-ItalicMT" w:cs="TimesNewRomanPS-ItalicMT"/>
          <w:iCs/>
          <w:lang w:eastAsia="en-US"/>
        </w:rPr>
        <w:t>различных синтаксических конструкций как средства усиления выра-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Cs/>
          <w:lang w:eastAsia="en-US"/>
        </w:rPr>
      </w:pPr>
      <w:r w:rsidRPr="00A72537">
        <w:rPr>
          <w:rFonts w:ascii="TimesNewRomanPS-ItalicMT" w:hAnsi="TimesNewRomanPS-ItalicMT" w:cs="TimesNewRomanPS-ItalicMT"/>
          <w:iCs/>
          <w:lang w:eastAsia="en-US"/>
        </w:rPr>
        <w:t>зительности речи (восклицательные предложения, обращения, пред-</w:t>
      </w:r>
    </w:p>
    <w:p w:rsidR="00EC3D16" w:rsidRPr="00A72537" w:rsidRDefault="00EC3D16" w:rsidP="00EC3D1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Cs/>
          <w:lang w:eastAsia="en-US"/>
        </w:rPr>
      </w:pPr>
      <w:r w:rsidRPr="00A72537">
        <w:rPr>
          <w:rFonts w:ascii="TimesNewRomanPS-ItalicMT" w:hAnsi="TimesNewRomanPS-ItalicMT" w:cs="TimesNewRomanPS-ItalicMT"/>
          <w:iCs/>
          <w:lang w:eastAsia="en-US"/>
        </w:rPr>
        <w:t>ложения с однородными членами и т.д.)</w:t>
      </w:r>
    </w:p>
    <w:p w:rsidR="00A72537" w:rsidRPr="00A72537" w:rsidRDefault="00A72537" w:rsidP="00EC3D1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lang w:eastAsia="en-US"/>
        </w:rPr>
      </w:pPr>
    </w:p>
    <w:p w:rsidR="00A72537" w:rsidRDefault="00A72537" w:rsidP="00A72537">
      <w:pPr>
        <w:jc w:val="center"/>
        <w:rPr>
          <w:b/>
        </w:rPr>
      </w:pPr>
    </w:p>
    <w:p w:rsidR="009249DB" w:rsidRDefault="009249DB" w:rsidP="00A72537">
      <w:pPr>
        <w:jc w:val="center"/>
        <w:rPr>
          <w:b/>
        </w:rPr>
      </w:pPr>
    </w:p>
    <w:p w:rsidR="00A72537" w:rsidRPr="00EA1C32" w:rsidRDefault="00A72537" w:rsidP="00A72537">
      <w:pPr>
        <w:jc w:val="center"/>
        <w:rPr>
          <w:b/>
          <w:lang w:val="en-US"/>
        </w:rPr>
      </w:pPr>
      <w:r w:rsidRPr="00EA1C32">
        <w:rPr>
          <w:b/>
        </w:rPr>
        <w:t>Учебно-тематический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33"/>
        <w:gridCol w:w="1333"/>
        <w:gridCol w:w="2163"/>
        <w:gridCol w:w="1427"/>
      </w:tblGrid>
      <w:tr w:rsidR="00A72537" w:rsidRPr="00EA1C32" w:rsidTr="00DE366E">
        <w:trPr>
          <w:trHeight w:val="315"/>
        </w:trPr>
        <w:tc>
          <w:tcPr>
            <w:tcW w:w="0" w:type="auto"/>
            <w:vMerge w:val="restart"/>
          </w:tcPr>
          <w:p w:rsidR="00A72537" w:rsidRPr="00EA1C32" w:rsidRDefault="00A72537" w:rsidP="00DE366E">
            <w:pPr>
              <w:jc w:val="center"/>
            </w:pPr>
            <w:r w:rsidRPr="00EA1C32">
              <w:t>Содержание</w:t>
            </w:r>
          </w:p>
        </w:tc>
        <w:tc>
          <w:tcPr>
            <w:tcW w:w="0" w:type="auto"/>
            <w:vMerge w:val="restart"/>
          </w:tcPr>
          <w:p w:rsidR="00A72537" w:rsidRPr="00EA1C32" w:rsidRDefault="00A72537" w:rsidP="00DE366E">
            <w:pPr>
              <w:jc w:val="center"/>
            </w:pPr>
            <w:r w:rsidRPr="00EA1C32">
              <w:t>Кол-во часов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A72537" w:rsidRPr="00EA1C32" w:rsidRDefault="00A72537" w:rsidP="00DE366E">
            <w:pPr>
              <w:jc w:val="center"/>
            </w:pPr>
            <w:r w:rsidRPr="00EA1C32">
              <w:t>Из них уроков</w:t>
            </w:r>
          </w:p>
        </w:tc>
      </w:tr>
      <w:tr w:rsidR="00A72537" w:rsidRPr="00EA1C32" w:rsidTr="00DE366E">
        <w:trPr>
          <w:trHeight w:val="645"/>
        </w:trPr>
        <w:tc>
          <w:tcPr>
            <w:tcW w:w="0" w:type="auto"/>
            <w:vMerge/>
          </w:tcPr>
          <w:p w:rsidR="00A72537" w:rsidRPr="00EA1C32" w:rsidRDefault="00A72537" w:rsidP="00DE366E">
            <w:pPr>
              <w:jc w:val="center"/>
            </w:pPr>
          </w:p>
        </w:tc>
        <w:tc>
          <w:tcPr>
            <w:tcW w:w="0" w:type="auto"/>
            <w:vMerge/>
          </w:tcPr>
          <w:p w:rsidR="00A72537" w:rsidRPr="00EA1C32" w:rsidRDefault="00A72537" w:rsidP="00DE366E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2537" w:rsidRDefault="00DC262E" w:rsidP="00DE366E">
            <w:pPr>
              <w:jc w:val="center"/>
            </w:pPr>
            <w:r>
              <w:t>Контрольные работы</w:t>
            </w:r>
          </w:p>
          <w:p w:rsidR="00DC262E" w:rsidRDefault="00DC262E" w:rsidP="00DE366E">
            <w:pPr>
              <w:jc w:val="center"/>
            </w:pPr>
            <w:r>
              <w:t>(диктанты</w:t>
            </w:r>
            <w:r w:rsidR="008815BA">
              <w:t xml:space="preserve"> </w:t>
            </w:r>
            <w:r>
              <w:t>,</w:t>
            </w:r>
            <w:r w:rsidR="008815BA">
              <w:t>изложения,</w:t>
            </w:r>
          </w:p>
          <w:p w:rsidR="00DC262E" w:rsidRPr="00EA1C32" w:rsidRDefault="008815BA" w:rsidP="00DE366E">
            <w:pPr>
              <w:jc w:val="center"/>
            </w:pPr>
            <w:r>
              <w:t>тестирование</w:t>
            </w:r>
            <w:r w:rsidR="00DC262E">
              <w:t>.)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72537" w:rsidRDefault="00DC262E" w:rsidP="00DE366E">
            <w:pPr>
              <w:jc w:val="center"/>
            </w:pPr>
            <w:r>
              <w:t>Развитие</w:t>
            </w:r>
            <w:r w:rsidR="00A72537" w:rsidRPr="00EA1C32">
              <w:t xml:space="preserve"> речи</w:t>
            </w:r>
          </w:p>
          <w:p w:rsidR="009249DB" w:rsidRPr="00EA1C32" w:rsidRDefault="009249DB" w:rsidP="00DE366E">
            <w:pPr>
              <w:jc w:val="center"/>
            </w:pPr>
          </w:p>
        </w:tc>
      </w:tr>
      <w:tr w:rsidR="00A72537" w:rsidRPr="00EA1C32" w:rsidTr="00DE366E">
        <w:trPr>
          <w:trHeight w:val="345"/>
        </w:trPr>
        <w:tc>
          <w:tcPr>
            <w:tcW w:w="0" w:type="auto"/>
            <w:tcBorders>
              <w:bottom w:val="single" w:sz="4" w:space="0" w:color="auto"/>
            </w:tcBorders>
          </w:tcPr>
          <w:p w:rsidR="00A72537" w:rsidRDefault="00A72537" w:rsidP="00ED4E11">
            <w:r w:rsidRPr="000E6EBC">
              <w:rPr>
                <w:b/>
                <w:sz w:val="22"/>
                <w:szCs w:val="22"/>
                <w:lang w:eastAsia="en-US"/>
              </w:rPr>
              <w:t>Вводный урок о русском языке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2537" w:rsidRDefault="00A72537" w:rsidP="00DE366E">
            <w:pPr>
              <w:jc w:val="center"/>
            </w:pPr>
            <w: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2537" w:rsidRDefault="00A72537" w:rsidP="00DE366E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72537" w:rsidRPr="00EA1C32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55"/>
        </w:trPr>
        <w:tc>
          <w:tcPr>
            <w:tcW w:w="0" w:type="auto"/>
          </w:tcPr>
          <w:p w:rsidR="00A72537" w:rsidRDefault="00A72537" w:rsidP="00ED4E11">
            <w:r w:rsidRPr="00DA129E">
              <w:rPr>
                <w:b/>
                <w:lang w:eastAsia="en-US"/>
              </w:rPr>
              <w:t>Повторение изученного в 8 классе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  <w:r>
              <w:t>1</w:t>
            </w:r>
            <w:r w:rsidR="00046E71">
              <w:t>6</w:t>
            </w:r>
          </w:p>
        </w:tc>
        <w:tc>
          <w:tcPr>
            <w:tcW w:w="0" w:type="auto"/>
          </w:tcPr>
          <w:p w:rsidR="00A72537" w:rsidRDefault="009249DB" w:rsidP="00DE366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72537" w:rsidRPr="00EA1C32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55"/>
        </w:trPr>
        <w:tc>
          <w:tcPr>
            <w:tcW w:w="0" w:type="auto"/>
          </w:tcPr>
          <w:p w:rsidR="00DC262E" w:rsidRPr="00A42D06" w:rsidRDefault="00DC262E" w:rsidP="00ED4E11">
            <w:pPr>
              <w:autoSpaceDE w:val="0"/>
              <w:autoSpaceDN w:val="0"/>
              <w:adjustRightInd w:val="0"/>
              <w:spacing w:line="264" w:lineRule="auto"/>
              <w:rPr>
                <w:b/>
                <w:sz w:val="22"/>
                <w:szCs w:val="22"/>
                <w:lang w:eastAsia="en-US"/>
              </w:rPr>
            </w:pPr>
            <w:r w:rsidRPr="00A42D06">
              <w:rPr>
                <w:b/>
                <w:sz w:val="22"/>
                <w:szCs w:val="22"/>
                <w:lang w:eastAsia="en-US"/>
              </w:rPr>
              <w:t>Синтаксис простого предложения</w:t>
            </w:r>
          </w:p>
          <w:p w:rsidR="00A72537" w:rsidRDefault="00A72537" w:rsidP="00ED4E11"/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318"/>
        </w:trPr>
        <w:tc>
          <w:tcPr>
            <w:tcW w:w="0" w:type="auto"/>
          </w:tcPr>
          <w:p w:rsidR="00A72537" w:rsidRDefault="00DC262E" w:rsidP="00ED4E11">
            <w:r w:rsidRPr="00DA129E">
              <w:rPr>
                <w:b/>
                <w:lang w:eastAsia="en-US"/>
              </w:rPr>
              <w:t>Сложное предложение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85"/>
        </w:trPr>
        <w:tc>
          <w:tcPr>
            <w:tcW w:w="0" w:type="auto"/>
          </w:tcPr>
          <w:p w:rsidR="00A72537" w:rsidRDefault="00DC262E" w:rsidP="00ED4E11">
            <w:r w:rsidRPr="00DA129E">
              <w:rPr>
                <w:b/>
                <w:lang w:eastAsia="en-US"/>
              </w:rPr>
              <w:t>Сложно</w:t>
            </w:r>
            <w:r w:rsidR="00046E71">
              <w:rPr>
                <w:b/>
                <w:lang w:eastAsia="en-US"/>
              </w:rPr>
              <w:t>сочиненно</w:t>
            </w:r>
            <w:r w:rsidRPr="00DA129E">
              <w:rPr>
                <w:b/>
                <w:lang w:eastAsia="en-US"/>
              </w:rPr>
              <w:t>е предложение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72537" w:rsidRDefault="00046E71" w:rsidP="00DE366E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300"/>
        </w:trPr>
        <w:tc>
          <w:tcPr>
            <w:tcW w:w="0" w:type="auto"/>
          </w:tcPr>
          <w:p w:rsidR="00A72537" w:rsidRDefault="00DC262E" w:rsidP="00ED4E11">
            <w:r w:rsidRPr="00AC2A89">
              <w:rPr>
                <w:b/>
                <w:lang w:eastAsia="en-US"/>
              </w:rPr>
              <w:t>С</w:t>
            </w:r>
            <w:r>
              <w:rPr>
                <w:b/>
                <w:lang w:eastAsia="en-US"/>
              </w:rPr>
              <w:t>ложноподчиненное предложение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21</w:t>
            </w:r>
          </w:p>
        </w:tc>
        <w:tc>
          <w:tcPr>
            <w:tcW w:w="0" w:type="auto"/>
          </w:tcPr>
          <w:p w:rsidR="00A72537" w:rsidRDefault="009249DB" w:rsidP="00DE366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40"/>
        </w:trPr>
        <w:tc>
          <w:tcPr>
            <w:tcW w:w="0" w:type="auto"/>
          </w:tcPr>
          <w:p w:rsidR="00A72537" w:rsidRDefault="00DC262E" w:rsidP="00ED4E11">
            <w:r w:rsidRPr="00EE498C">
              <w:rPr>
                <w:b/>
                <w:lang w:eastAsia="en-US"/>
              </w:rPr>
              <w:t>С</w:t>
            </w:r>
            <w:r>
              <w:rPr>
                <w:b/>
                <w:lang w:eastAsia="en-US"/>
              </w:rPr>
              <w:t>ложное бессоюзное предложение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72537" w:rsidRDefault="009249DB" w:rsidP="00DE366E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330"/>
        </w:trPr>
        <w:tc>
          <w:tcPr>
            <w:tcW w:w="0" w:type="auto"/>
          </w:tcPr>
          <w:p w:rsidR="00A72537" w:rsidRDefault="00DC262E" w:rsidP="00ED4E11">
            <w:r>
              <w:rPr>
                <w:b/>
                <w:lang w:eastAsia="en-US"/>
              </w:rPr>
              <w:t xml:space="preserve">Сложное </w:t>
            </w:r>
            <w:r w:rsidRPr="00EE498C">
              <w:rPr>
                <w:b/>
                <w:lang w:eastAsia="en-US"/>
              </w:rPr>
              <w:t>предложение</w:t>
            </w:r>
            <w:r>
              <w:rPr>
                <w:b/>
                <w:lang w:eastAsia="en-US"/>
              </w:rPr>
              <w:t xml:space="preserve"> с разными видами связи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07"/>
        </w:trPr>
        <w:tc>
          <w:tcPr>
            <w:tcW w:w="0" w:type="auto"/>
          </w:tcPr>
          <w:p w:rsidR="00A72537" w:rsidRDefault="00DC262E" w:rsidP="00ED4E11">
            <w:r>
              <w:rPr>
                <w:b/>
                <w:lang w:eastAsia="en-US"/>
              </w:rPr>
              <w:t>Предложения с чужой речью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72537" w:rsidRDefault="00046E71" w:rsidP="00DE366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55"/>
        </w:trPr>
        <w:tc>
          <w:tcPr>
            <w:tcW w:w="0" w:type="auto"/>
          </w:tcPr>
          <w:p w:rsidR="00A72537" w:rsidRDefault="00DC262E" w:rsidP="00ED4E11">
            <w:r w:rsidRPr="00B278AD">
              <w:rPr>
                <w:b/>
                <w:iCs/>
                <w:lang w:eastAsia="en-US"/>
              </w:rPr>
              <w:t>Общие сведения о языке</w:t>
            </w:r>
          </w:p>
        </w:tc>
        <w:tc>
          <w:tcPr>
            <w:tcW w:w="0" w:type="auto"/>
          </w:tcPr>
          <w:p w:rsidR="00A72537" w:rsidRDefault="00DC262E" w:rsidP="00DE366E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  <w:tc>
          <w:tcPr>
            <w:tcW w:w="0" w:type="auto"/>
          </w:tcPr>
          <w:p w:rsidR="00A72537" w:rsidRDefault="00A72537" w:rsidP="00DE366E">
            <w:pPr>
              <w:jc w:val="center"/>
            </w:pPr>
          </w:p>
        </w:tc>
      </w:tr>
      <w:tr w:rsidR="00A72537" w:rsidRPr="00EA1C32" w:rsidTr="00DE366E">
        <w:trPr>
          <w:trHeight w:val="255"/>
        </w:trPr>
        <w:tc>
          <w:tcPr>
            <w:tcW w:w="0" w:type="auto"/>
          </w:tcPr>
          <w:p w:rsidR="00A72537" w:rsidRDefault="00046E71" w:rsidP="00DE366E">
            <w:pPr>
              <w:jc w:val="both"/>
            </w:pPr>
            <w:r w:rsidRPr="008B72F3"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A72537" w:rsidRDefault="005C6568" w:rsidP="00DE366E">
            <w:pPr>
              <w:jc w:val="center"/>
            </w:pPr>
            <w:r>
              <w:t>70</w:t>
            </w:r>
          </w:p>
        </w:tc>
        <w:tc>
          <w:tcPr>
            <w:tcW w:w="0" w:type="auto"/>
          </w:tcPr>
          <w:p w:rsidR="00A72537" w:rsidRDefault="009249DB" w:rsidP="00DE366E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72537" w:rsidRDefault="00122275" w:rsidP="00DE366E">
            <w:pPr>
              <w:jc w:val="center"/>
            </w:pPr>
            <w:r>
              <w:t>8</w:t>
            </w:r>
          </w:p>
        </w:tc>
      </w:tr>
      <w:tr w:rsidR="005B0445" w:rsidRPr="00EA1C32" w:rsidTr="00DE366E">
        <w:trPr>
          <w:trHeight w:val="255"/>
        </w:trPr>
        <w:tc>
          <w:tcPr>
            <w:tcW w:w="0" w:type="auto"/>
          </w:tcPr>
          <w:p w:rsidR="005B0445" w:rsidRPr="008B72F3" w:rsidRDefault="005B0445" w:rsidP="00DE366E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5B0445" w:rsidRDefault="005B0445" w:rsidP="00DE366E">
            <w:pPr>
              <w:jc w:val="center"/>
            </w:pPr>
          </w:p>
        </w:tc>
        <w:tc>
          <w:tcPr>
            <w:tcW w:w="0" w:type="auto"/>
          </w:tcPr>
          <w:p w:rsidR="005B0445" w:rsidRDefault="005B0445" w:rsidP="00DE366E">
            <w:pPr>
              <w:jc w:val="center"/>
            </w:pPr>
          </w:p>
        </w:tc>
        <w:tc>
          <w:tcPr>
            <w:tcW w:w="0" w:type="auto"/>
          </w:tcPr>
          <w:p w:rsidR="005B0445" w:rsidRDefault="005B0445" w:rsidP="00DE366E">
            <w:pPr>
              <w:jc w:val="center"/>
            </w:pPr>
          </w:p>
        </w:tc>
      </w:tr>
    </w:tbl>
    <w:p w:rsidR="005B0445" w:rsidRDefault="005B0445" w:rsidP="005B0445">
      <w:pPr>
        <w:jc w:val="center"/>
        <w:rPr>
          <w:b/>
        </w:rPr>
      </w:pPr>
    </w:p>
    <w:p w:rsidR="00BA4CC0" w:rsidRDefault="00BA4CC0" w:rsidP="005B0445">
      <w:pPr>
        <w:jc w:val="center"/>
        <w:rPr>
          <w:b/>
        </w:rPr>
      </w:pPr>
    </w:p>
    <w:p w:rsidR="00BA4CC0" w:rsidRDefault="00BA4CC0" w:rsidP="005B0445">
      <w:pPr>
        <w:jc w:val="center"/>
        <w:rPr>
          <w:b/>
        </w:rPr>
      </w:pPr>
    </w:p>
    <w:p w:rsidR="00BA4CC0" w:rsidRDefault="00BA4CC0" w:rsidP="005B0445">
      <w:pPr>
        <w:jc w:val="center"/>
        <w:rPr>
          <w:b/>
        </w:rPr>
      </w:pPr>
    </w:p>
    <w:p w:rsidR="00BA4CC0" w:rsidRDefault="00BA4CC0" w:rsidP="005B0445">
      <w:pPr>
        <w:jc w:val="center"/>
        <w:rPr>
          <w:b/>
        </w:rPr>
      </w:pPr>
    </w:p>
    <w:p w:rsidR="005B0445" w:rsidRDefault="005B0445" w:rsidP="005B0445">
      <w:pPr>
        <w:jc w:val="center"/>
        <w:rPr>
          <w:b/>
        </w:rPr>
      </w:pPr>
      <w:r w:rsidRPr="00745FA5">
        <w:rPr>
          <w:b/>
        </w:rPr>
        <w:t>Учебно-тематическое планирование</w:t>
      </w:r>
    </w:p>
    <w:p w:rsidR="005B0445" w:rsidRPr="00745FA5" w:rsidRDefault="005B0445" w:rsidP="005B0445">
      <w:pPr>
        <w:rPr>
          <w:u w:val="single"/>
        </w:rPr>
      </w:pPr>
      <w:r>
        <w:t xml:space="preserve">Предмет       </w:t>
      </w:r>
      <w:r w:rsidRPr="00745FA5">
        <w:rPr>
          <w:u w:val="single"/>
        </w:rPr>
        <w:t>Русский язык</w:t>
      </w:r>
    </w:p>
    <w:p w:rsidR="005B0445" w:rsidRDefault="005B0445" w:rsidP="005B0445">
      <w:pPr>
        <w:rPr>
          <w:u w:val="single"/>
        </w:rPr>
      </w:pPr>
      <w:r>
        <w:t>Учитель        Кузнецова Наталия Сергеевна</w:t>
      </w:r>
    </w:p>
    <w:p w:rsidR="005B0445" w:rsidRDefault="005B0445" w:rsidP="005B0445">
      <w:pPr>
        <w:rPr>
          <w:u w:val="single"/>
        </w:rPr>
      </w:pPr>
      <w:r>
        <w:rPr>
          <w:u w:val="single"/>
        </w:rPr>
        <w:t>Класс            9а</w:t>
      </w:r>
    </w:p>
    <w:p w:rsidR="005B0445" w:rsidRDefault="005B0445" w:rsidP="005B0445">
      <w:pPr>
        <w:rPr>
          <w:u w:val="single"/>
        </w:rPr>
      </w:pPr>
      <w:r w:rsidRPr="00745FA5">
        <w:t xml:space="preserve">Всего часов </w:t>
      </w:r>
      <w:r w:rsidR="005C6568">
        <w:rPr>
          <w:u w:val="single"/>
        </w:rPr>
        <w:t xml:space="preserve">   70</w:t>
      </w:r>
      <w:r w:rsidRPr="00745FA5">
        <w:t xml:space="preserve">     в неделю</w:t>
      </w:r>
      <w:r>
        <w:rPr>
          <w:u w:val="single"/>
        </w:rPr>
        <w:t xml:space="preserve">      2 час.</w:t>
      </w:r>
    </w:p>
    <w:p w:rsidR="005B0445" w:rsidRPr="00BA4CC0" w:rsidRDefault="005B0445" w:rsidP="005B0445">
      <w:pPr>
        <w:rPr>
          <w:u w:val="single"/>
        </w:rPr>
      </w:pPr>
      <w:r w:rsidRPr="00745FA5">
        <w:t xml:space="preserve">Контрольных диктантов      </w:t>
      </w:r>
      <w:r w:rsidR="00E73478">
        <w:rPr>
          <w:u w:val="single"/>
        </w:rPr>
        <w:t xml:space="preserve">   </w:t>
      </w:r>
      <w:r w:rsidR="008815BA">
        <w:rPr>
          <w:u w:val="single"/>
        </w:rPr>
        <w:t>1</w:t>
      </w:r>
    </w:p>
    <w:p w:rsidR="005B0445" w:rsidRDefault="005B0445" w:rsidP="005B0445">
      <w:pPr>
        <w:rPr>
          <w:u w:val="single"/>
        </w:rPr>
      </w:pPr>
      <w:r w:rsidRPr="00745FA5">
        <w:t xml:space="preserve">Тестирований                       </w:t>
      </w:r>
      <w:r>
        <w:rPr>
          <w:u w:val="single"/>
        </w:rPr>
        <w:t xml:space="preserve">  2</w:t>
      </w:r>
    </w:p>
    <w:p w:rsidR="00BA4CC0" w:rsidRDefault="00BA4CC0" w:rsidP="005B0445">
      <w:pPr>
        <w:rPr>
          <w:u w:val="single"/>
        </w:rPr>
      </w:pPr>
      <w:r>
        <w:rPr>
          <w:u w:val="single"/>
        </w:rPr>
        <w:t>Изложений</w:t>
      </w:r>
      <w:r w:rsidR="008815BA">
        <w:rPr>
          <w:u w:val="single"/>
        </w:rPr>
        <w:t xml:space="preserve">                           4</w:t>
      </w:r>
    </w:p>
    <w:p w:rsidR="00DE366E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/>
        </w:rPr>
      </w:pPr>
      <w:r>
        <w:rPr>
          <w:rFonts w:ascii="Bookman Old Style" w:eastAsia="Times New Roman" w:hAnsi="Bookman Old Style"/>
          <w:b/>
        </w:rPr>
        <w:t>КОНТРОЛЬ УРОВНЯ ОБУЧЕННОСТИ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/>
        </w:rPr>
      </w:pPr>
      <w:r>
        <w:rPr>
          <w:rFonts w:ascii="Bookman Old Style" w:eastAsia="Times New Roman" w:hAnsi="Bookman Old Style"/>
          <w:b/>
        </w:rPr>
        <w:t>1</w:t>
      </w:r>
      <w:r w:rsidRPr="00BE4A04">
        <w:rPr>
          <w:rFonts w:ascii="Bookman Old Style" w:eastAsia="Times New Roman" w:hAnsi="Bookman Old Style"/>
          <w:b/>
        </w:rPr>
        <w:t>. Оценка диктантов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Диктант — одна из основных форм проверки орфографичес</w:t>
      </w:r>
      <w:r w:rsidRPr="00BE4A04">
        <w:rPr>
          <w:rFonts w:ascii="Bookman Old Style" w:eastAsia="Times New Roman" w:hAnsi="Bookman Old Style"/>
        </w:rPr>
        <w:softHyphen/>
        <w:t>кой и пунктуационной грамотности.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Для диктантов целесообразно использовать связные тексты, ко</w:t>
      </w:r>
      <w:r w:rsidRPr="00BE4A04">
        <w:rPr>
          <w:rFonts w:ascii="Bookman Old Style" w:eastAsia="Times New Roman" w:hAnsi="Bookman Old Style"/>
        </w:rPr>
        <w:softHyphen/>
        <w:t>торые должны отвечать нормам современного литературного язы</w:t>
      </w:r>
      <w:r w:rsidRPr="00BE4A04">
        <w:rPr>
          <w:rFonts w:ascii="Bookman Old Style" w:eastAsia="Times New Roman" w:hAnsi="Bookman Old Style"/>
        </w:rPr>
        <w:softHyphen/>
        <w:t>ка, быть доступными по содержанию учащимся данного класса.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Объем диктанта устанавливается:</w:t>
      </w:r>
      <w:r w:rsidRPr="00BE4A04">
        <w:rPr>
          <w:rFonts w:ascii="Bookman Old Style" w:eastAsia="Times New Roman" w:hAnsi="Bookman Old Style"/>
          <w:b/>
        </w:rPr>
        <w:t xml:space="preserve"> для IX класса — 150—170 слов, </w:t>
      </w:r>
      <w:r w:rsidRPr="00BE4A04">
        <w:rPr>
          <w:rFonts w:ascii="Bookman Old Style" w:eastAsia="Times New Roman" w:hAnsi="Bookman Old Style"/>
        </w:rPr>
        <w:t>(При подсчете слов учитыва</w:t>
      </w:r>
      <w:r w:rsidRPr="00BE4A04">
        <w:rPr>
          <w:rFonts w:ascii="Bookman Old Style" w:eastAsia="Times New Roman" w:hAnsi="Bookman Old Style"/>
        </w:rPr>
        <w:softHyphen/>
        <w:t>ются как самостоятельные, так и служебные слова.)</w:t>
      </w:r>
    </w:p>
    <w:p w:rsidR="00DE366E" w:rsidRPr="00BE4A04" w:rsidRDefault="00BA4CC0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>
        <w:rPr>
          <w:rFonts w:ascii="Bookman Old Style" w:eastAsia="Times New Roman" w:hAnsi="Bookman Old Style"/>
        </w:rPr>
        <w:t xml:space="preserve">     </w:t>
      </w:r>
      <w:r w:rsidR="00DE366E" w:rsidRPr="00BE4A04">
        <w:rPr>
          <w:rFonts w:ascii="Bookman Old Style" w:eastAsia="Times New Roman" w:hAnsi="Bookman Old Style"/>
        </w:rPr>
        <w:t>Диктант, имеющий целью проверку подготовки учащихся по определенной теме, должен включать в себя основные орфограм</w:t>
      </w:r>
      <w:r w:rsidR="00DE366E" w:rsidRPr="00BE4A04">
        <w:rPr>
          <w:rFonts w:ascii="Bookman Old Style" w:eastAsia="Times New Roman" w:hAnsi="Bookman Old Style"/>
        </w:rPr>
        <w:softHyphen/>
        <w:t>мы или пунктограммы этой темы, а также обеспечивать выявле</w:t>
      </w:r>
      <w:r w:rsidR="00DE366E" w:rsidRPr="00BE4A04">
        <w:rPr>
          <w:rFonts w:ascii="Bookman Old Style" w:eastAsia="Times New Roman" w:hAnsi="Bookman Old Style"/>
        </w:rPr>
        <w:softHyphen/>
        <w:t>ние прочности ранее приобретенных навыков. Итоговые диктан</w:t>
      </w:r>
      <w:r w:rsidR="00DE366E" w:rsidRPr="00BE4A04">
        <w:rPr>
          <w:rFonts w:ascii="Bookman Old Style" w:eastAsia="Times New Roman" w:hAnsi="Bookman Old Style"/>
        </w:rPr>
        <w:softHyphen/>
        <w:t>ты, проводимые в конце четверти и года, проверяют подготовку учащихся, как правило, по всем изученным темам.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</w:rPr>
        <w:t>Для контрольных диктантов следует подбирать такие тексты, в которых изучаемые в данной теме орфограммы и пунктограм</w:t>
      </w:r>
      <w:r w:rsidRPr="00BE4A04">
        <w:rPr>
          <w:rFonts w:ascii="Bookman Old Style" w:eastAsia="Times New Roman" w:hAnsi="Bookman Old Style"/>
        </w:rPr>
        <w:softHyphen/>
        <w:t>мы были бы представлены не менее чем 2 — 3 случаями. Из изу</w:t>
      </w:r>
      <w:r w:rsidRPr="00BE4A04">
        <w:rPr>
          <w:rFonts w:ascii="Bookman Old Style" w:eastAsia="Times New Roman" w:hAnsi="Bookman Old Style"/>
        </w:rPr>
        <w:softHyphen/>
        <w:t xml:space="preserve">ченных ранее орфограмм и пунктограмм включаются основные; они должны быть представлены 1 — 3 случаями. </w:t>
      </w:r>
      <w:r w:rsidRPr="00BE4A04">
        <w:rPr>
          <w:rFonts w:ascii="Bookman Old Style" w:eastAsia="Times New Roman" w:hAnsi="Bookman Old Style"/>
          <w:b/>
        </w:rPr>
        <w:t>В целом количе</w:t>
      </w:r>
      <w:r w:rsidRPr="00BE4A04">
        <w:rPr>
          <w:rFonts w:ascii="Bookman Old Style" w:eastAsia="Times New Roman" w:hAnsi="Bookman Old Style"/>
          <w:b/>
        </w:rPr>
        <w:softHyphen/>
        <w:t>ство проверяемых орфограмм и пунктограмм не должно превы</w:t>
      </w:r>
      <w:r w:rsidRPr="00BE4A04">
        <w:rPr>
          <w:rFonts w:ascii="Bookman Old Style" w:eastAsia="Times New Roman" w:hAnsi="Bookman Old Style"/>
          <w:b/>
        </w:rPr>
        <w:softHyphen/>
        <w:t>шать: в IX</w:t>
      </w:r>
      <w:r w:rsidR="00BA4CC0">
        <w:rPr>
          <w:rFonts w:ascii="Bookman Old Style" w:eastAsia="Times New Roman" w:hAnsi="Bookman Old Style"/>
          <w:b/>
        </w:rPr>
        <w:t xml:space="preserve"> классе</w:t>
      </w:r>
      <w:r w:rsidRPr="00BE4A04">
        <w:rPr>
          <w:rFonts w:ascii="Bookman Old Style" w:eastAsia="Times New Roman" w:hAnsi="Bookman Old Style"/>
          <w:b/>
        </w:rPr>
        <w:t>— 24 различных орфограммы и 15 пунктограмм.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В тексты контрольных диктантов могут включаться только те вновь изученные орфограммы, которые в достаточной мере зак</w:t>
      </w:r>
      <w:r w:rsidRPr="00BE4A04">
        <w:rPr>
          <w:rFonts w:ascii="Bookman Old Style" w:eastAsia="Times New Roman" w:hAnsi="Bookman Old Style"/>
        </w:rPr>
        <w:softHyphen/>
        <w:t>реплялись (не менее чем на двух-трех предыдущих уроках).</w:t>
      </w:r>
    </w:p>
    <w:p w:rsidR="00DE366E" w:rsidRPr="00BE4A04" w:rsidRDefault="00BA4CC0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>
        <w:rPr>
          <w:rFonts w:ascii="Bookman Old Style" w:eastAsia="Times New Roman" w:hAnsi="Bookman Old Style"/>
          <w:b/>
        </w:rPr>
        <w:t xml:space="preserve">В диктантах должно быть: в </w:t>
      </w:r>
      <w:r w:rsidR="00DE366E" w:rsidRPr="00BE4A04">
        <w:rPr>
          <w:rFonts w:ascii="Bookman Old Style" w:eastAsia="Times New Roman" w:hAnsi="Bookman Old Style"/>
          <w:b/>
        </w:rPr>
        <w:t>IX классах - не более 10</w:t>
      </w:r>
      <w:r w:rsidR="00DE366E" w:rsidRPr="00BE4A04">
        <w:rPr>
          <w:rFonts w:ascii="Bookman Old Style" w:eastAsia="Times New Roman" w:hAnsi="Bookman Old Style"/>
        </w:rPr>
        <w:t xml:space="preserve"> различных слов с непроверяемыми и труднопроверяемыми написаниями, правописанию которых ученики специ</w:t>
      </w:r>
      <w:r w:rsidR="00DE366E" w:rsidRPr="00BE4A04">
        <w:rPr>
          <w:rFonts w:ascii="Bookman Old Style" w:eastAsia="Times New Roman" w:hAnsi="Bookman Old Style"/>
        </w:rPr>
        <w:softHyphen/>
        <w:t>ально обучались.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</w:rPr>
        <w:t xml:space="preserve">При оценке диктанта </w:t>
      </w:r>
      <w:r w:rsidRPr="00BE4A04">
        <w:rPr>
          <w:rFonts w:ascii="Bookman Old Style" w:eastAsia="Times New Roman" w:hAnsi="Bookman Old Style"/>
          <w:b/>
        </w:rPr>
        <w:t>исправляются, но не учитываются ор</w:t>
      </w:r>
      <w:r w:rsidRPr="00BE4A04">
        <w:rPr>
          <w:rFonts w:ascii="Bookman Old Style" w:eastAsia="Times New Roman" w:hAnsi="Bookman Old Style"/>
          <w:b/>
        </w:rPr>
        <w:softHyphen/>
        <w:t>фографические и пунктуационные ошибки: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1) в переносе слов;</w:t>
      </w:r>
      <w:r w:rsidRPr="00BE4A04">
        <w:rPr>
          <w:rFonts w:ascii="Bookman Old Style" w:eastAsia="Times New Roman" w:hAnsi="Bookman Old Style"/>
        </w:rPr>
        <w:tab/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2) на правила, которые не включены в школьную программу;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3) на еще не изученные правила;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4) в словах с непроверяемыми написаниями, над которыми не проводилась специальная работа;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5) в передаче авторской пунктуации.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Исправляются, но не учитываются описки, неправильные на</w:t>
      </w:r>
      <w:r w:rsidRPr="00BE4A04">
        <w:rPr>
          <w:rFonts w:ascii="Bookman Old Style" w:eastAsia="Times New Roman" w:hAnsi="Bookman Old Style"/>
        </w:rPr>
        <w:softHyphen/>
        <w:t>писания, искажающие звуковой облик слова, например: «ра-по-тает» (вместо работает), «дулпо» (вместо дупло), «мемля» (вме</w:t>
      </w:r>
      <w:r w:rsidRPr="00BE4A04">
        <w:rPr>
          <w:rFonts w:ascii="Bookman Old Style" w:eastAsia="Times New Roman" w:hAnsi="Bookman Old Style"/>
        </w:rPr>
        <w:softHyphen/>
        <w:t>сто земля).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</w:rPr>
        <w:t>При оценке диктантов важно также учитывать характер ошиб</w:t>
      </w:r>
      <w:r w:rsidRPr="00BE4A04">
        <w:rPr>
          <w:rFonts w:ascii="Bookman Old Style" w:eastAsia="Times New Roman" w:hAnsi="Bookman Old Style"/>
        </w:rPr>
        <w:softHyphen/>
        <w:t>ки. Среди ошибок следует выделять негрубые, т. е. не имеющие</w:t>
      </w:r>
      <w:r w:rsidRPr="00BE4A04">
        <w:rPr>
          <w:rFonts w:ascii="Bookman Old Style" w:eastAsia="Times New Roman" w:hAnsi="Bookman Old Style"/>
        </w:rPr>
        <w:br/>
        <w:t>существенного значения для характеристики грамотности. При</w:t>
      </w:r>
      <w:r w:rsidRPr="00BE4A04">
        <w:rPr>
          <w:rFonts w:ascii="Bookman Old Style" w:eastAsia="Times New Roman" w:hAnsi="Bookman Old Style"/>
        </w:rPr>
        <w:br/>
        <w:t xml:space="preserve">подсчете ошибок две негрубые считаются за одну. К </w:t>
      </w:r>
      <w:r w:rsidRPr="00BE4A04">
        <w:rPr>
          <w:rFonts w:ascii="Bookman Old Style" w:eastAsia="Times New Roman" w:hAnsi="Bookman Old Style"/>
          <w:b/>
        </w:rPr>
        <w:t>негрубым</w:t>
      </w:r>
      <w:r w:rsidRPr="00BE4A04">
        <w:rPr>
          <w:rFonts w:ascii="Bookman Old Style" w:eastAsia="Times New Roman" w:hAnsi="Bookman Old Style"/>
          <w:b/>
        </w:rPr>
        <w:br/>
        <w:t>относятся ошибки:</w:t>
      </w:r>
      <w:r w:rsidRPr="00BE4A04">
        <w:rPr>
          <w:rFonts w:ascii="Bookman Old Style" w:eastAsia="Times New Roman" w:hAnsi="Bookman Old Style"/>
          <w:b/>
        </w:rPr>
        <w:tab/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1) в исключениях из правил;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2) в написании большой буквы в составных собственных наи</w:t>
      </w:r>
      <w:r w:rsidRPr="00BE4A04">
        <w:rPr>
          <w:rFonts w:ascii="Bookman Old Style" w:eastAsia="Times New Roman" w:hAnsi="Bookman Old Style"/>
        </w:rPr>
        <w:softHyphen/>
        <w:t>менованиях;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3) в случаях слитного и раздельного написания приставок в наречиях, образованных от существительных с предлогами, пра</w:t>
      </w:r>
      <w:r w:rsidRPr="00BE4A04">
        <w:rPr>
          <w:rFonts w:ascii="Bookman Old Style" w:eastAsia="Times New Roman" w:hAnsi="Bookman Old Style"/>
        </w:rPr>
        <w:softHyphen/>
        <w:t>вописание которых не регулируется правилами;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4) в случаях раздельного и слитного написания не с прилага</w:t>
      </w:r>
      <w:r w:rsidRPr="00BE4A04">
        <w:rPr>
          <w:rFonts w:ascii="Bookman Old Style" w:eastAsia="Times New Roman" w:hAnsi="Bookman Old Style"/>
        </w:rPr>
        <w:softHyphen/>
        <w:t>тельными и причастиями, выступающими в роли сказуемого;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5) в написании ы и и после приставок;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6) в случаях трудного различения не я ни (Куда он только не обращался! Куда он ни обращался, никто не мог дать ему ответ. Никто иной не...; не кто иной, как; ничто иное не...; не что иное, как и др.);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7) в собственных именах нерусского происхождения;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8) в случаях, когда вместо одного знака препинания поставлен другой;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9) в пропуске одного из сочетающихся знаков препинания или в нарушении их последовательности.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Необходимо учитывать также </w:t>
      </w:r>
      <w:r w:rsidRPr="00BE4A04">
        <w:rPr>
          <w:rFonts w:ascii="Bookman Old Style" w:eastAsia="Times New Roman" w:hAnsi="Bookman Old Style"/>
          <w:b/>
        </w:rPr>
        <w:t>повторяемость и однотип</w:t>
      </w:r>
      <w:r w:rsidRPr="00BE4A04">
        <w:rPr>
          <w:rFonts w:ascii="Bookman Old Style" w:eastAsia="Times New Roman" w:hAnsi="Bookman Old Style"/>
          <w:b/>
        </w:rPr>
        <w:softHyphen/>
        <w:t>ность ошибок</w:t>
      </w:r>
      <w:r w:rsidRPr="00BE4A04">
        <w:rPr>
          <w:rFonts w:ascii="Bookman Old Style" w:eastAsia="Times New Roman" w:hAnsi="Bookman Old Style"/>
        </w:rPr>
        <w:t>. Если ошибка повторяется в одном и том же сло</w:t>
      </w:r>
      <w:r w:rsidRPr="00BE4A04">
        <w:rPr>
          <w:rFonts w:ascii="Bookman Old Style" w:eastAsia="Times New Roman" w:hAnsi="Bookman Old Style"/>
        </w:rPr>
        <w:softHyphen/>
        <w:t>ве или в корне однокоренных слов, то она считается за одну ошибку.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Однотипными считаются ошибки на одно правило, если условия выбора правильного написания заключены в грамматичес</w:t>
      </w:r>
      <w:r w:rsidRPr="00BE4A04">
        <w:rPr>
          <w:rFonts w:ascii="Bookman Old Style" w:eastAsia="Times New Roman" w:hAnsi="Bookman Old Style"/>
        </w:rPr>
        <w:softHyphen/>
        <w:t>ких (в армии, вообще; колют, борются) и фонетических (пиро</w:t>
      </w:r>
      <w:r w:rsidRPr="00BE4A04">
        <w:rPr>
          <w:rFonts w:ascii="Bookman Old Style" w:eastAsia="Times New Roman" w:hAnsi="Bookman Old Style"/>
        </w:rPr>
        <w:softHyphen/>
        <w:t>жок, сверчок) особенностях данного слова.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Не считаются однотипными ошибки на такое правило, в кото</w:t>
      </w:r>
      <w:r w:rsidRPr="00BE4A04">
        <w:rPr>
          <w:rFonts w:ascii="Bookman Old Style" w:eastAsia="Times New Roman" w:hAnsi="Bookman Old Style"/>
        </w:rPr>
        <w:softHyphen/>
        <w:t>ром для выяснения правильного написания одного слова требует</w:t>
      </w:r>
      <w:r w:rsidRPr="00BE4A04">
        <w:rPr>
          <w:rFonts w:ascii="Bookman Old Style" w:eastAsia="Times New Roman" w:hAnsi="Bookman Old Style"/>
        </w:rPr>
        <w:softHyphen/>
        <w:t>ся подобрать другое (опорное) слово или его форму (вода — воды, рот — ротик, грустный — грустить, резкий — резок).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Первые </w:t>
      </w:r>
      <w:r w:rsidRPr="00BE4A04">
        <w:rPr>
          <w:rFonts w:ascii="Bookman Old Style" w:eastAsia="Times New Roman" w:hAnsi="Bookman Old Style"/>
          <w:b/>
        </w:rPr>
        <w:t>три однотипные ошибки</w:t>
      </w:r>
      <w:r w:rsidRPr="00BE4A04">
        <w:rPr>
          <w:rFonts w:ascii="Bookman Old Style" w:eastAsia="Times New Roman" w:hAnsi="Bookman Old Style"/>
        </w:rPr>
        <w:t xml:space="preserve"> считаются </w:t>
      </w:r>
      <w:r w:rsidRPr="00BE4A04">
        <w:rPr>
          <w:rFonts w:ascii="Bookman Old Style" w:eastAsia="Times New Roman" w:hAnsi="Bookman Old Style"/>
          <w:b/>
        </w:rPr>
        <w:t>за одну ошибку</w:t>
      </w:r>
      <w:r w:rsidRPr="00BE4A04">
        <w:rPr>
          <w:rFonts w:ascii="Bookman Old Style" w:eastAsia="Times New Roman" w:hAnsi="Bookman Old Style"/>
        </w:rPr>
        <w:t>, каждая следующая подобная ошибка учитывается самостоятельно.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  <w:i/>
        </w:rPr>
        <w:t>Примечание.</w:t>
      </w:r>
      <w:r w:rsidRPr="00BE4A04">
        <w:rPr>
          <w:rFonts w:ascii="Bookman Old Style" w:eastAsia="Times New Roman" w:hAnsi="Bookman Old Style"/>
        </w:rPr>
        <w:t xml:space="preserve"> Если в одном непроверяемом слове допущены 2 и более ошибок, то все они считаются за одну ошибку.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При наличии в контрольном диктанте более 5 поправок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 (ис</w:t>
      </w:r>
      <w:r w:rsidRPr="00BE4A04">
        <w:rPr>
          <w:rFonts w:ascii="Bookman Old Style" w:eastAsia="Times New Roman" w:hAnsi="Bookman Old Style"/>
        </w:rPr>
        <w:softHyphen/>
        <w:t>правление неверного написания на верное) оценка снижается на один балл. Отличная оценка не выставляется при наличии трех и более исправлений.</w:t>
      </w:r>
      <w:r w:rsidRPr="00BE4A04">
        <w:rPr>
          <w:rFonts w:ascii="Bookman Old Style" w:eastAsia="Times New Roman" w:hAnsi="Bookman Old Style"/>
        </w:rPr>
        <w:tab/>
        <w:t>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</w:rPr>
        <w:t xml:space="preserve">Диктант </w:t>
      </w:r>
      <w:r w:rsidRPr="00BE4A04">
        <w:rPr>
          <w:rFonts w:ascii="Bookman Old Style" w:eastAsia="Times New Roman" w:hAnsi="Bookman Old Style"/>
        </w:rPr>
        <w:t xml:space="preserve"> оценивается  одной отметкой.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Оценка «5»</w:t>
      </w:r>
      <w:r w:rsidRPr="00BE4A04">
        <w:rPr>
          <w:rFonts w:ascii="Bookman Old Style" w:eastAsia="Times New Roman" w:hAnsi="Bookman Old Style"/>
        </w:rPr>
        <w:t xml:space="preserve"> выставляется за безошибочную работу, а также при наличии в ней </w:t>
      </w:r>
      <w:r w:rsidRPr="00BE4A04">
        <w:rPr>
          <w:rFonts w:ascii="Bookman Old Style" w:eastAsia="Times New Roman" w:hAnsi="Bookman Old Style"/>
          <w:b/>
        </w:rPr>
        <w:t>1 негрубой орфографической или 1 негрубой пунктуационной ошибки.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Оценка «4»</w:t>
      </w:r>
      <w:r w:rsidRPr="00BE4A04">
        <w:rPr>
          <w:rFonts w:ascii="Bookman Old Style" w:eastAsia="Times New Roman" w:hAnsi="Bookman Old Style"/>
        </w:rPr>
        <w:t xml:space="preserve"> выставляется при наличии в диктанте </w:t>
      </w:r>
      <w:r w:rsidRPr="00BE4A04">
        <w:rPr>
          <w:rFonts w:ascii="Bookman Old Style" w:eastAsia="Times New Roman" w:hAnsi="Bookman Old Style"/>
          <w:b/>
        </w:rPr>
        <w:t>2 орфогра</w:t>
      </w:r>
      <w:r w:rsidRPr="00BE4A04">
        <w:rPr>
          <w:rFonts w:ascii="Bookman Old Style" w:eastAsia="Times New Roman" w:hAnsi="Bookman Old Style"/>
          <w:b/>
        </w:rPr>
        <w:softHyphen/>
        <w:t>фических и 2 пунктуационных ошибок, или 1 орфографической и 3 пунктуационных ошибок, или 4 пунктуационных при отсут</w:t>
      </w:r>
      <w:r w:rsidRPr="00BE4A04">
        <w:rPr>
          <w:rFonts w:ascii="Bookman Old Style" w:eastAsia="Times New Roman" w:hAnsi="Bookman Old Style"/>
          <w:b/>
        </w:rPr>
        <w:softHyphen/>
        <w:t>ствии орфографических ошибок. Оценка «4» может выставлять</w:t>
      </w:r>
      <w:r w:rsidRPr="00BE4A04">
        <w:rPr>
          <w:rFonts w:ascii="Bookman Old Style" w:eastAsia="Times New Roman" w:hAnsi="Bookman Old Style"/>
          <w:b/>
        </w:rPr>
        <w:softHyphen/>
        <w:t>ся при 3 орфографических ошибках, если среди них есть одно</w:t>
      </w:r>
      <w:r w:rsidRPr="00BE4A04">
        <w:rPr>
          <w:rFonts w:ascii="Bookman Old Style" w:eastAsia="Times New Roman" w:hAnsi="Bookman Old Style"/>
          <w:b/>
        </w:rPr>
        <w:softHyphen/>
        <w:t>типные.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Оценка «3»</w:t>
      </w:r>
      <w:r w:rsidRPr="00BE4A04">
        <w:rPr>
          <w:rFonts w:ascii="Bookman Old Style" w:eastAsia="Times New Roman" w:hAnsi="Bookman Old Style"/>
        </w:rPr>
        <w:t xml:space="preserve"> выставляется за диктант, в котором допущены </w:t>
      </w:r>
      <w:r w:rsidRPr="00BE4A04">
        <w:rPr>
          <w:rFonts w:ascii="Bookman Old Style" w:eastAsia="Times New Roman" w:hAnsi="Bookman Old Style"/>
          <w:b/>
        </w:rPr>
        <w:t>4 орфографические и 4 пунктуационные ошибки, или 3 орфографи</w:t>
      </w:r>
      <w:r w:rsidRPr="00BE4A04">
        <w:rPr>
          <w:rFonts w:ascii="Bookman Old Style" w:eastAsia="Times New Roman" w:hAnsi="Bookman Old Style"/>
          <w:b/>
        </w:rPr>
        <w:softHyphen/>
        <w:t>ческие и 5 пунктуационных ошибок, или 7 пунктуационных оши</w:t>
      </w:r>
      <w:r w:rsidRPr="00BE4A04">
        <w:rPr>
          <w:rFonts w:ascii="Bookman Old Style" w:eastAsia="Times New Roman" w:hAnsi="Bookman Old Style"/>
          <w:b/>
        </w:rPr>
        <w:softHyphen/>
        <w:t>бок при отсутствии орфографических ошибок. В IV классе до</w:t>
      </w:r>
      <w:r w:rsidRPr="00BE4A04">
        <w:rPr>
          <w:rFonts w:ascii="Bookman Old Style" w:eastAsia="Times New Roman" w:hAnsi="Bookman Old Style"/>
          <w:b/>
        </w:rPr>
        <w:softHyphen/>
        <w:t>пускается выставление оценки «3» за диктант при 5 орфографи</w:t>
      </w:r>
      <w:r w:rsidRPr="00BE4A04">
        <w:rPr>
          <w:rFonts w:ascii="Bookman Old Style" w:eastAsia="Times New Roman" w:hAnsi="Bookman Old Style"/>
          <w:b/>
        </w:rPr>
        <w:softHyphen/>
        <w:t>ческих и 4 пунктуационных ошибках. Оценка «3» может быть поставлена также при наличии 6 орфографических и 6 пунктуа</w:t>
      </w:r>
      <w:r w:rsidRPr="00BE4A04">
        <w:rPr>
          <w:rFonts w:ascii="Bookman Old Style" w:eastAsia="Times New Roman" w:hAnsi="Bookman Old Style"/>
          <w:b/>
        </w:rPr>
        <w:softHyphen/>
        <w:t>ционных ошибках, если среди тех и других имеются однотипные и негрубые ошибки.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Оценка «2»</w:t>
      </w:r>
      <w:r w:rsidRPr="00BE4A04">
        <w:rPr>
          <w:rFonts w:ascii="Bookman Old Style" w:eastAsia="Times New Roman" w:hAnsi="Bookman Old Style"/>
        </w:rPr>
        <w:t xml:space="preserve"> выставляется за диктант, в котором допущено </w:t>
      </w:r>
      <w:r w:rsidRPr="00BE4A04">
        <w:rPr>
          <w:rFonts w:ascii="Bookman Old Style" w:eastAsia="Times New Roman" w:hAnsi="Bookman Old Style"/>
          <w:b/>
        </w:rPr>
        <w:t>до 7 орфографических и 7 пунктуационных ошибок, или 6 орфогра</w:t>
      </w:r>
      <w:r w:rsidRPr="00BE4A04">
        <w:rPr>
          <w:rFonts w:ascii="Bookman Old Style" w:eastAsia="Times New Roman" w:hAnsi="Bookman Old Style"/>
          <w:b/>
        </w:rPr>
        <w:softHyphen/>
        <w:t>фических и 8 пунктуационных ошибок, 5 орфографических и 9 пунктуационных ошибок, 8 орфографических и 6 пунктуацион</w:t>
      </w:r>
      <w:r w:rsidRPr="00BE4A04">
        <w:rPr>
          <w:rFonts w:ascii="Bookman Old Style" w:eastAsia="Times New Roman" w:hAnsi="Bookman Old Style"/>
          <w:b/>
        </w:rPr>
        <w:softHyphen/>
        <w:t>ных ошибок.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При большем количестве ошибок диктант оценивается бал</w:t>
      </w:r>
      <w:r w:rsidRPr="00BE4A04">
        <w:rPr>
          <w:rFonts w:ascii="Bookman Old Style" w:eastAsia="Times New Roman" w:hAnsi="Bookman Old Style"/>
        </w:rPr>
        <w:softHyphen/>
        <w:t>лом «1».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При некоторой вариативности количества ошибок, учитывае</w:t>
      </w:r>
      <w:r w:rsidRPr="00BE4A04">
        <w:rPr>
          <w:rFonts w:ascii="Bookman Old Style" w:eastAsia="Times New Roman" w:hAnsi="Bookman Old Style"/>
        </w:rPr>
        <w:softHyphen/>
        <w:t xml:space="preserve">мых при выставлении оценки за диктант, следует принимать во внимание </w:t>
      </w:r>
      <w:r w:rsidRPr="00BE4A04">
        <w:rPr>
          <w:rFonts w:ascii="Bookman Old Style" w:eastAsia="Times New Roman" w:hAnsi="Bookman Old Style"/>
          <w:b/>
        </w:rPr>
        <w:t>предел, превышение которого не позволяет выставлять данную оценку</w:t>
      </w:r>
      <w:r w:rsidRPr="00BE4A04">
        <w:rPr>
          <w:rFonts w:ascii="Bookman Old Style" w:eastAsia="Times New Roman" w:hAnsi="Bookman Old Style"/>
        </w:rPr>
        <w:t xml:space="preserve">. Таким пределом является для оценки </w:t>
      </w:r>
      <w:r w:rsidRPr="00BE4A04">
        <w:rPr>
          <w:rFonts w:ascii="Bookman Old Style" w:eastAsia="Times New Roman" w:hAnsi="Bookman Old Style"/>
          <w:b/>
        </w:rPr>
        <w:t>«4» 2 орфографические ошибки, для оценки «3» — 4 орфографические ошибки (для V класса - 5 орфографических ошибок), для оцен</w:t>
      </w:r>
      <w:r w:rsidRPr="00BE4A04">
        <w:rPr>
          <w:rFonts w:ascii="Bookman Old Style" w:eastAsia="Times New Roman" w:hAnsi="Bookman Old Style"/>
          <w:b/>
        </w:rPr>
        <w:softHyphen/>
        <w:t xml:space="preserve">ки «2» — 7 орфографических </w:t>
      </w:r>
      <w:r w:rsidRPr="00BE4A04">
        <w:rPr>
          <w:rFonts w:ascii="Bookman Old Style" w:eastAsia="Times New Roman" w:hAnsi="Bookman Old Style"/>
        </w:rPr>
        <w:t>ошибок.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</w:rPr>
        <w:t>В комплексной контрольной работе, состоящей из диктанта и дополнительного (фонетического, лексического, орфографичес</w:t>
      </w:r>
      <w:r w:rsidRPr="00BE4A04">
        <w:rPr>
          <w:rFonts w:ascii="Bookman Old Style" w:eastAsia="Times New Roman" w:hAnsi="Bookman Old Style"/>
        </w:rPr>
        <w:softHyphen/>
        <w:t xml:space="preserve">кого, грамматического) задания, выставляются </w:t>
      </w:r>
      <w:r w:rsidRPr="00BE4A04">
        <w:rPr>
          <w:rFonts w:ascii="Bookman Old Style" w:eastAsia="Times New Roman" w:hAnsi="Bookman Old Style"/>
          <w:b/>
        </w:rPr>
        <w:t>две оценки (за каж</w:t>
      </w:r>
      <w:r w:rsidRPr="00BE4A04">
        <w:rPr>
          <w:rFonts w:ascii="Bookman Old Style" w:eastAsia="Times New Roman" w:hAnsi="Bookman Old Style"/>
          <w:b/>
        </w:rPr>
        <w:softHyphen/>
        <w:t>дый вид работы).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При </w:t>
      </w:r>
      <w:r w:rsidRPr="00BE4A04">
        <w:rPr>
          <w:rFonts w:ascii="Bookman Old Style" w:eastAsia="Times New Roman" w:hAnsi="Bookman Old Style"/>
          <w:b/>
        </w:rPr>
        <w:t>оценке выполнения дополнительных заданий</w:t>
      </w:r>
      <w:r w:rsidRPr="00BE4A04">
        <w:rPr>
          <w:rFonts w:ascii="Bookman Old Style" w:eastAsia="Times New Roman" w:hAnsi="Bookman Old Style"/>
        </w:rPr>
        <w:t xml:space="preserve"> рекоменду</w:t>
      </w:r>
      <w:r w:rsidRPr="00BE4A04">
        <w:rPr>
          <w:rFonts w:ascii="Bookman Old Style" w:eastAsia="Times New Roman" w:hAnsi="Bookman Old Style"/>
        </w:rPr>
        <w:softHyphen/>
        <w:t>ется руководствоваться следующим: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</w:rPr>
        <w:t xml:space="preserve">Оценка «5» </w:t>
      </w:r>
      <w:r w:rsidRPr="00BE4A04">
        <w:rPr>
          <w:rFonts w:ascii="Bookman Old Style" w:eastAsia="Times New Roman" w:hAnsi="Bookman Old Style"/>
        </w:rPr>
        <w:t>ставится, если ученик выполнил все задания верно.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</w:rPr>
        <w:t>Оценка «4»</w:t>
      </w:r>
      <w:r w:rsidRPr="00BE4A04">
        <w:rPr>
          <w:rFonts w:ascii="Bookman Old Style" w:eastAsia="Times New Roman" w:hAnsi="Bookman Old Style"/>
        </w:rPr>
        <w:t xml:space="preserve"> ставится, если ученик выполнил правильно не менее </w:t>
      </w:r>
      <w:r w:rsidRPr="00BE4A04">
        <w:rPr>
          <w:rFonts w:ascii="Bookman Old Style" w:eastAsia="Times New Roman" w:hAnsi="Bookman Old Style"/>
          <w:b/>
        </w:rPr>
        <w:t>3/4 заданий</w:t>
      </w:r>
      <w:r w:rsidRPr="00BE4A04">
        <w:rPr>
          <w:rFonts w:ascii="Bookman Old Style" w:eastAsia="Times New Roman" w:hAnsi="Bookman Old Style"/>
        </w:rPr>
        <w:t>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Оценка «3»</w:t>
      </w:r>
      <w:r w:rsidRPr="00BE4A04">
        <w:rPr>
          <w:rFonts w:ascii="Bookman Old Style" w:eastAsia="Times New Roman" w:hAnsi="Bookman Old Style"/>
        </w:rPr>
        <w:t xml:space="preserve"> ставится за работу, в которой правильно выпол</w:t>
      </w:r>
      <w:r w:rsidRPr="00BE4A04">
        <w:rPr>
          <w:rFonts w:ascii="Bookman Old Style" w:eastAsia="Times New Roman" w:hAnsi="Bookman Old Style"/>
        </w:rPr>
        <w:softHyphen/>
        <w:t xml:space="preserve">нено </w:t>
      </w:r>
      <w:r w:rsidRPr="00BE4A04">
        <w:rPr>
          <w:rFonts w:ascii="Bookman Old Style" w:eastAsia="Times New Roman" w:hAnsi="Bookman Old Style"/>
          <w:b/>
        </w:rPr>
        <w:t>не менее половины заданий.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 xml:space="preserve">Оценка «2» </w:t>
      </w:r>
      <w:r w:rsidRPr="00BE4A04">
        <w:rPr>
          <w:rFonts w:ascii="Bookman Old Style" w:eastAsia="Times New Roman" w:hAnsi="Bookman Old Style"/>
        </w:rPr>
        <w:t xml:space="preserve">ставится за работу, в которой </w:t>
      </w:r>
      <w:r w:rsidRPr="00BE4A04">
        <w:rPr>
          <w:rFonts w:ascii="Bookman Old Style" w:eastAsia="Times New Roman" w:hAnsi="Bookman Old Style"/>
          <w:b/>
        </w:rPr>
        <w:t>не выполнено бо</w:t>
      </w:r>
      <w:r w:rsidRPr="00BE4A04">
        <w:rPr>
          <w:rFonts w:ascii="Bookman Old Style" w:eastAsia="Times New Roman" w:hAnsi="Bookman Old Style"/>
          <w:b/>
        </w:rPr>
        <w:softHyphen/>
        <w:t>лее половины заданий.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  <w:i/>
        </w:rPr>
        <w:t>Примечание.</w:t>
      </w:r>
      <w:r w:rsidRPr="00BE4A04">
        <w:rPr>
          <w:rFonts w:ascii="Bookman Old Style" w:eastAsia="Times New Roman" w:hAnsi="Bookman Old Style"/>
        </w:rPr>
        <w:t xml:space="preserve"> Орфографические и пунктуационные ошибки, допущенные при выполнении дополнительных заданий, учитыва</w:t>
      </w:r>
      <w:r w:rsidRPr="00BE4A04">
        <w:rPr>
          <w:rFonts w:ascii="Bookman Old Style" w:eastAsia="Times New Roman" w:hAnsi="Bookman Old Style"/>
        </w:rPr>
        <w:softHyphen/>
        <w:t>ются при выведении оценки за диктант.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>
        <w:rPr>
          <w:rFonts w:ascii="Bookman Old Style" w:eastAsia="Times New Roman" w:hAnsi="Bookman Old Style"/>
          <w:b/>
        </w:rPr>
        <w:t>2</w:t>
      </w:r>
      <w:r w:rsidRPr="00BE4A04">
        <w:rPr>
          <w:rFonts w:ascii="Bookman Old Style" w:eastAsia="Times New Roman" w:hAnsi="Bookman Old Style"/>
          <w:b/>
        </w:rPr>
        <w:t>. Оценка сочинений и изложений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Сочинения и изложения — основные формы проверки уме</w:t>
      </w:r>
      <w:r w:rsidRPr="00BE4A04">
        <w:rPr>
          <w:rFonts w:ascii="Bookman Old Style" w:eastAsia="Times New Roman" w:hAnsi="Bookman Old Style"/>
        </w:rPr>
        <w:softHyphen/>
        <w:t>ния правильно и последовательно излагать мысли, уровня рече</w:t>
      </w:r>
      <w:r w:rsidRPr="00BE4A04">
        <w:rPr>
          <w:rFonts w:ascii="Bookman Old Style" w:eastAsia="Times New Roman" w:hAnsi="Bookman Old Style"/>
        </w:rPr>
        <w:softHyphen/>
        <w:t>вой подготовки учащихся.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  <w:b/>
        </w:rPr>
        <w:t>Примерный объем текста для подробного изложения в IX классе - 350-450 слов</w:t>
      </w:r>
      <w:r w:rsidRPr="00BE4A04">
        <w:rPr>
          <w:rFonts w:ascii="Bookman Old Style" w:eastAsia="Times New Roman" w:hAnsi="Bookman Old Style"/>
        </w:rPr>
        <w:t>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Объем текстов итоговых контрольных подробных изложений в VIII и IX классах может быть увеличен на 50 слов в связи с тем, что на таких уроках не проводится подготовительная работа.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ind w:firstLine="850"/>
        <w:jc w:val="both"/>
        <w:rPr>
          <w:rFonts w:ascii="Bookman Old Style" w:eastAsia="Times New Roman" w:hAnsi="Bookman Old Style"/>
          <w:b/>
          <w:u w:val="single"/>
        </w:rPr>
      </w:pPr>
      <w:r w:rsidRPr="00BE4A04">
        <w:rPr>
          <w:rFonts w:ascii="Bookman Old Style" w:eastAsia="Times New Roman" w:hAnsi="Bookman Old Style"/>
          <w:b/>
          <w:u w:val="single"/>
        </w:rPr>
        <w:t>Количество итоговых контрольных работ.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ind w:firstLine="850"/>
        <w:jc w:val="both"/>
        <w:rPr>
          <w:rFonts w:ascii="Bookman Old Style" w:eastAsia="Times New Roman" w:hAnsi="Bookman Old Style"/>
          <w:b/>
          <w:u w:val="single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ind w:firstLine="850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Имея в виду возможность учителя повседневно выявлять степень ус</w:t>
      </w:r>
      <w:r w:rsidRPr="00BE4A04">
        <w:rPr>
          <w:rFonts w:ascii="Bookman Old Style" w:eastAsia="Times New Roman" w:hAnsi="Bookman Old Style"/>
        </w:rPr>
        <w:softHyphen/>
        <w:t>воения программного материала по устным ответам учащихся и обучаю</w:t>
      </w:r>
      <w:r w:rsidRPr="00BE4A04">
        <w:rPr>
          <w:rFonts w:ascii="Bookman Old Style" w:eastAsia="Times New Roman" w:hAnsi="Bookman Old Style"/>
        </w:rPr>
        <w:softHyphen/>
        <w:t>щим письменным работам, целесообразно в каждом классе проводить определённое количество итоговых письменных контрольных работ. Помещённая ниже таблица включает эти и другие нормативы.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ind w:firstLine="850"/>
        <w:rPr>
          <w:rFonts w:ascii="Bookman Old Style" w:eastAsia="Times New Roman" w:hAnsi="Bookman Old Style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/>
          <w:sz w:val="24"/>
          <w:szCs w:val="24"/>
        </w:rPr>
      </w:pP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К указанному объему сочинений учитель должен относиться как к примерному, так как объем ученического сочинения зави</w:t>
      </w:r>
      <w:r w:rsidRPr="00BE4A04">
        <w:rPr>
          <w:rFonts w:ascii="Bookman Old Style" w:eastAsia="Times New Roman" w:hAnsi="Bookman Old Style"/>
        </w:rPr>
        <w:softHyphen/>
        <w:t>сит от многих обстоятельств, в частности, от стиля и жанра сочи</w:t>
      </w:r>
      <w:r w:rsidRPr="00BE4A04">
        <w:rPr>
          <w:rFonts w:ascii="Bookman Old Style" w:eastAsia="Times New Roman" w:hAnsi="Bookman Old Style"/>
        </w:rPr>
        <w:softHyphen/>
        <w:t>нения, характера темы и замысла, темпа письма учащихся, их общего развития.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С помощью сочинений и изложений проверяются: 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1) умение раскрывать тему; 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2) умение использовать языковые средства в соответствии со стилем, темой и задачей высказывания; 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>3) со</w:t>
      </w:r>
      <w:r w:rsidRPr="00BE4A04">
        <w:rPr>
          <w:rFonts w:ascii="Bookman Old Style" w:eastAsia="Times New Roman" w:hAnsi="Bookman Old Style"/>
        </w:rPr>
        <w:softHyphen/>
        <w:t>блюдение языковых норм и правил правописания.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  <w:r w:rsidRPr="00BE4A04">
        <w:rPr>
          <w:rFonts w:ascii="Bookman Old Style" w:eastAsia="Times New Roman" w:hAnsi="Bookman Old Style"/>
          <w:b/>
        </w:rPr>
        <w:t>Любое сочинение и изложение оценивается двумя отметка</w:t>
      </w:r>
      <w:r w:rsidRPr="00BE4A04">
        <w:rPr>
          <w:rFonts w:ascii="Bookman Old Style" w:eastAsia="Times New Roman" w:hAnsi="Bookman Old Style"/>
          <w:b/>
        </w:rPr>
        <w:softHyphen/>
        <w:t>ми:</w:t>
      </w:r>
      <w:r w:rsidRPr="00BE4A04">
        <w:rPr>
          <w:rFonts w:ascii="Bookman Old Style" w:eastAsia="Times New Roman" w:hAnsi="Bookman Old Style"/>
        </w:rPr>
        <w:t xml:space="preserve"> первая ставится за содержание и речевое оформление, вто</w:t>
      </w:r>
      <w:r w:rsidRPr="00BE4A04">
        <w:rPr>
          <w:rFonts w:ascii="Bookman Old Style" w:eastAsia="Times New Roman" w:hAnsi="Bookman Old Style"/>
        </w:rPr>
        <w:softHyphen/>
        <w:t>рая - за грамотность, т. е. за соблюдение орфографических, пун</w:t>
      </w:r>
      <w:r w:rsidRPr="00BE4A04">
        <w:rPr>
          <w:rFonts w:ascii="Bookman Old Style" w:eastAsia="Times New Roman" w:hAnsi="Bookman Old Style"/>
        </w:rPr>
        <w:softHyphen/>
        <w:t>ктуационных и языковых норм.</w:t>
      </w:r>
      <w:r w:rsidRPr="00BE4A04">
        <w:rPr>
          <w:rFonts w:ascii="Bookman Old Style" w:eastAsia="Times New Roman" w:hAnsi="Bookman Old Style"/>
          <w:b/>
        </w:rPr>
        <w:t xml:space="preserve"> Обе оценки считаются оценками по русскому языку, за исключением случаев, когда проводится работа, проверяющая знания учащихся по литературе. В этом случае первая оценка (за содержание и речь) считается оценкой по литературе.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Отметки за устные и письменные ответы выставляются в колонку за то число, когда проводилась работа. При написании </w:t>
      </w:r>
      <w:r w:rsidRPr="00BE4A04">
        <w:rPr>
          <w:rFonts w:ascii="Bookman Old Style" w:eastAsia="Times New Roman" w:hAnsi="Bookman Old Style"/>
          <w:b/>
        </w:rPr>
        <w:t>домашнего сочинения оценка за работу выставляется в тот день, когда ребятам было дано задание «написать домашнее сочинение».</w:t>
      </w:r>
      <w:r w:rsidRPr="00BE4A04">
        <w:rPr>
          <w:rFonts w:ascii="Bookman Old Style" w:eastAsia="Times New Roman" w:hAnsi="Bookman Old Style"/>
        </w:rPr>
        <w:t xml:space="preserve"> В графе «Домашнее задание» делается соответствующая запись.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</w:rPr>
      </w:pPr>
      <w:r w:rsidRPr="00BE4A04">
        <w:rPr>
          <w:rFonts w:ascii="Bookman Old Style" w:eastAsia="Times New Roman" w:hAnsi="Bookman Old Style"/>
        </w:rPr>
        <w:t xml:space="preserve"> Оценки за диктант, изложение и сочинение выставляются двумя оценками дробью в одной колонке (5/4, 3/3).</w:t>
      </w:r>
    </w:p>
    <w:p w:rsidR="00DE366E" w:rsidRPr="00BE4A04" w:rsidRDefault="00DE366E" w:rsidP="00DE366E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/>
        </w:rPr>
      </w:pPr>
    </w:p>
    <w:p w:rsidR="00DE366E" w:rsidRDefault="00DE366E" w:rsidP="005B0445">
      <w:pPr>
        <w:rPr>
          <w:u w:val="single"/>
        </w:rPr>
      </w:pPr>
    </w:p>
    <w:p w:rsidR="00A72537" w:rsidRPr="00EA1C32" w:rsidRDefault="00A72537" w:rsidP="00A72537">
      <w:pPr>
        <w:shd w:val="clear" w:color="auto" w:fill="FFFFFF"/>
        <w:ind w:left="29" w:right="43" w:firstLine="346"/>
        <w:jc w:val="center"/>
        <w:rPr>
          <w:b/>
        </w:rPr>
      </w:pPr>
    </w:p>
    <w:p w:rsidR="00A72537" w:rsidRDefault="00A72537" w:rsidP="00A72537">
      <w:pPr>
        <w:pStyle w:val="a4"/>
        <w:spacing w:line="276" w:lineRule="auto"/>
        <w:jc w:val="both"/>
      </w:pPr>
    </w:p>
    <w:p w:rsidR="00A72537" w:rsidRPr="00C440D6" w:rsidRDefault="00A72537" w:rsidP="00A72537">
      <w:pPr>
        <w:widowControl w:val="0"/>
        <w:tabs>
          <w:tab w:val="left" w:pos="3066"/>
          <w:tab w:val="left" w:pos="3973"/>
          <w:tab w:val="left" w:pos="4586"/>
          <w:tab w:val="left" w:pos="5013"/>
          <w:tab w:val="left" w:pos="5973"/>
          <w:tab w:val="left" w:pos="6693"/>
          <w:tab w:val="left" w:pos="7733"/>
          <w:tab w:val="left" w:pos="8040"/>
        </w:tabs>
        <w:autoSpaceDE w:val="0"/>
        <w:autoSpaceDN w:val="0"/>
        <w:adjustRightInd w:val="0"/>
        <w:jc w:val="both"/>
        <w:rPr>
          <w:color w:val="000000"/>
        </w:rPr>
      </w:pPr>
    </w:p>
    <w:p w:rsidR="00543DFA" w:rsidRDefault="00543DFA" w:rsidP="00543DFA">
      <w:pPr>
        <w:autoSpaceDE w:val="0"/>
        <w:autoSpaceDN w:val="0"/>
        <w:adjustRightInd w:val="0"/>
        <w:spacing w:before="240" w:after="120" w:line="264" w:lineRule="auto"/>
        <w:jc w:val="center"/>
        <w:rPr>
          <w:b/>
          <w:bCs/>
          <w:caps/>
          <w:sz w:val="24"/>
          <w:szCs w:val="24"/>
          <w:lang w:eastAsia="en-US"/>
        </w:rPr>
      </w:pPr>
      <w:r>
        <w:rPr>
          <w:b/>
          <w:bCs/>
          <w:caps/>
          <w:sz w:val="24"/>
          <w:szCs w:val="24"/>
          <w:lang w:eastAsia="en-US"/>
        </w:rPr>
        <w:t>Тематическое планирование по русскому языку    9 класс</w:t>
      </w:r>
    </w:p>
    <w:tbl>
      <w:tblPr>
        <w:tblW w:w="14445" w:type="dxa"/>
        <w:jc w:val="center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6"/>
        <w:gridCol w:w="3711"/>
        <w:gridCol w:w="567"/>
        <w:gridCol w:w="850"/>
        <w:gridCol w:w="2836"/>
        <w:gridCol w:w="3627"/>
        <w:gridCol w:w="904"/>
        <w:gridCol w:w="742"/>
        <w:gridCol w:w="742"/>
      </w:tblGrid>
      <w:tr w:rsidR="00543DFA" w:rsidTr="00543DFA">
        <w:trPr>
          <w:trHeight w:val="88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№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п/п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Тема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урока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Кол-во уроков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Тип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урока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Виды контроля ,измерители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Планируемый результат освоения материала.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План. дата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Факт. дата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Прим.</w:t>
            </w:r>
          </w:p>
        </w:tc>
      </w:tr>
      <w:tr w:rsidR="00543DFA" w:rsidTr="00543DFA">
        <w:trPr>
          <w:trHeight w:val="88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Введение(1час)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543DFA" w:rsidTr="00543DFA">
        <w:trPr>
          <w:trHeight w:val="2040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Вводный урок о русском языке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  международном  значении  русского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Знакомство учащихся </w:t>
            </w:r>
            <w:r>
              <w:rPr>
                <w:sz w:val="22"/>
                <w:szCs w:val="22"/>
                <w:lang w:eastAsia="en-US"/>
              </w:rPr>
              <w:br/>
              <w:t>с особенностями курса русского языка в IX классе. Понятие о богатстве, образности, выразительности русского языка как языка художественной литературы.</w:t>
            </w: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 Объяснение  значения слов  с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помощью лингвистических словарей (толковых, этимологических и др.)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Русский литературный язык – ос-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нова национального русского языка.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Построение устного высказывания, анализ, выбор,  использование выразительных средств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Тренинг, прохождение материала быстрым темпом.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Комплексный анализ текста.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средства художественной выразительности, находить их </w:t>
            </w:r>
            <w:r>
              <w:rPr>
                <w:sz w:val="22"/>
                <w:szCs w:val="22"/>
                <w:lang w:eastAsia="en-US"/>
              </w:rPr>
              <w:br/>
              <w:t xml:space="preserve">в тексте. </w:t>
            </w:r>
            <w:r>
              <w:rPr>
                <w:sz w:val="22"/>
                <w:szCs w:val="22"/>
                <w:lang w:eastAsia="en-US"/>
              </w:rPr>
              <w:br/>
            </w: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использовать изобразительно-выразительные средства в текстах собственного сочинения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668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Повторение изученного в 8 классе (16 часов)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492"/>
          <w:tblCellSpacing w:w="0" w:type="dxa"/>
          <w:jc w:val="center"/>
        </w:trPr>
        <w:tc>
          <w:tcPr>
            <w:tcW w:w="46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Фонетика. Графика.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 Связь фонетики с графикой и орфографией.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Проблемные  задания,  тренинг,  практикум.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 </w:t>
            </w:r>
            <w:r>
              <w:rPr>
                <w:bCs/>
                <w:sz w:val="22"/>
                <w:szCs w:val="22"/>
                <w:lang w:eastAsia="en-US"/>
              </w:rPr>
              <w:t>основные  орфограммы,  изученные  ранее.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 </w:t>
            </w:r>
            <w:r>
              <w:rPr>
                <w:bCs/>
                <w:sz w:val="22"/>
                <w:szCs w:val="22"/>
                <w:lang w:eastAsia="en-US"/>
              </w:rPr>
              <w:t>соблюдать  в  практике  правила  орфографии  пунктуации,  речевого  общения.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4.09.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Лексика. Фразеология</w:t>
            </w:r>
            <w:r>
              <w:rPr>
                <w:sz w:val="22"/>
                <w:szCs w:val="22"/>
                <w:lang w:eastAsia="en-US"/>
              </w:rPr>
              <w:t>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Лексическая  система  русского  языка.  Систематизация  изученного  ранее  . Прямое  и  переносное  значение  слова.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Русская  фразеология,  их  нормативное  употребление  .</w:t>
            </w: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Основные способы передачи лекси-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ческих значений слов..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Конструирование  предложений.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Анализ ,  выбор,  использование  выразительных  средств  лексики.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сферы  употребления  русской  лексики.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Уметь:  </w:t>
            </w:r>
            <w:r>
              <w:rPr>
                <w:bCs/>
                <w:sz w:val="22"/>
                <w:szCs w:val="22"/>
                <w:lang w:eastAsia="en-US"/>
              </w:rPr>
              <w:t>отмечать  стилевые  черты ,языковые  средства   текста, проводить  лингвистический  анализ  текста.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Состав  слова  и  словообразование .Морфемный  анализ  слова, работа  со  словарями.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Понятие  МОРФЕМА.  Виды  морфем. Морфемный  и  словообразовательный  разборы. Выбор  и  организация  языковых  средств  в  соответствии  с  темой , целями, сферой  и  ситуацией  общения.</w:t>
            </w: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Применение знаний и умений по морфемике и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>словообразованию в практике правописания.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Организация  совместной учебной  деятельности.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виды  морфем,  чередование  звуков  в  морфемах, основные   способы  образования  слов.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Правописание  корней  слов ,проверяемых  ударением.</w:t>
            </w:r>
            <w:r>
              <w:rPr>
                <w:sz w:val="22"/>
                <w:szCs w:val="22"/>
                <w:lang w:eastAsia="en-US"/>
              </w:rPr>
              <w:t xml:space="preserve"> Актуализация навыков  применения  орфограмм,  связанных  с  правописанием безударных  гласных ,проверяемых  ударением.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актуализации 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Классификация  ошибок ,правильное  графическое  объяснение  орфограммы .Тренинг-практикум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 </w:t>
            </w:r>
            <w:r>
              <w:rPr>
                <w:bCs/>
                <w:sz w:val="22"/>
                <w:szCs w:val="22"/>
                <w:lang w:eastAsia="en-US"/>
              </w:rPr>
              <w:t>основные  нормы  литературного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 опознавать  языковые  единицы ,  проводить  различные  виды  их  анализа.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Правописание  корней  с  чередующимися  гласными.</w:t>
            </w:r>
            <w:r>
              <w:rPr>
                <w:sz w:val="22"/>
                <w:szCs w:val="22"/>
                <w:lang w:eastAsia="en-US"/>
              </w:rPr>
              <w:t xml:space="preserve"> Актуализация  навыков  применения  орфограмм  ,связанных  с  правописанием чередующихся  гласных в  корне  слова.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актуализации 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Тренинг,  практикум.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основные  нормы  русского  литературного  языка;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Уметь: </w:t>
            </w:r>
            <w:r>
              <w:rPr>
                <w:bCs/>
                <w:sz w:val="22"/>
                <w:szCs w:val="22"/>
                <w:lang w:eastAsia="en-US"/>
              </w:rPr>
              <w:t>соблюдать  в  практике  письма  основные  правила  орфографии,  составлять  словарный  диктант на  повторямые  орфограммы.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Правописание  О  и  Е  после  шипящих  и  Ц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Актуализация  навыков применения орфограмм  ,связанных  с  правописанием  гласных  после  шипящих  и  Ц.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Правильное  графическое  объяснение  орфограммы.  Классификация  ошибок. Тренинг ,практикум.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основные  нормы  русского  литературного  языка;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 опознавать  языковые  единицы, проводить  различные  виды  их  анализа .Решать учебные  задачи  на  основе  заданных  алгоритмов.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6-7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Диагностический  диктант.</w:t>
            </w:r>
          </w:p>
          <w:p w:rsidR="00543DFA" w:rsidRDefault="00543DFA">
            <w:pPr>
              <w:rPr>
                <w:b/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Анализ  диктанта.  Работа  над  ошибками.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Определение уровня  изученного  материала  ранее.  Проверка и  тематический  контроль знаний, умений .  навыков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контроля 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Классификация  ошибок, правильное  графическое  объяснение  орфограммы.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 :</w:t>
            </w:r>
            <w:r>
              <w:rPr>
                <w:bCs/>
                <w:sz w:val="22"/>
                <w:szCs w:val="22"/>
                <w:lang w:eastAsia="en-US"/>
              </w:rPr>
              <w:t>основные  нормы русского  литературного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 применять  изученные  орфограммы,  соблюдать  основные  правила  орфографии.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25.09.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29.09.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8-9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Правописание  приставок  ПРЕ  и  ПРИ.</w:t>
            </w:r>
          </w:p>
          <w:p w:rsidR="00543DFA" w:rsidRDefault="00543DFA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Правописание  гласных в  приставках  на  З и  С.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Актуализация  навыков применения  орфограмм, связанных  с  правописанием  приставок.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систематизации  ЗУН,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Классификация  ошибок, правильное  графическое  объяснение  орфограммы.. Тренинг ,практикум.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bCs/>
                <w:sz w:val="22"/>
                <w:szCs w:val="22"/>
                <w:lang w:eastAsia="en-US"/>
              </w:rPr>
              <w:t>: основные  нормы  литературного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 опознавать  языковые  единицы, проводить  различные  формы  их  анализа.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2.10.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Правописание глухих  и  звонких  согласных в  корнях ,  суффиксах.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Применение  знаний  по  фонетике, морфемике,  и словообразованию  в  практике  правописания  и говорения.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систематизации 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Работа  с  текстом.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 </w:t>
            </w:r>
            <w:r>
              <w:rPr>
                <w:bCs/>
                <w:sz w:val="22"/>
                <w:szCs w:val="22"/>
                <w:lang w:eastAsia="en-US"/>
              </w:rPr>
              <w:t>основные  нормы  русского  литературного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 :</w:t>
            </w:r>
            <w:r>
              <w:rPr>
                <w:bCs/>
                <w:sz w:val="22"/>
                <w:szCs w:val="22"/>
                <w:lang w:eastAsia="en-US"/>
              </w:rPr>
              <w:t>применять  изученные  правила.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Морфология. Имя  существительные. Правописание  падежных  окончаний.</w:t>
            </w:r>
            <w:r>
              <w:rPr>
                <w:sz w:val="22"/>
                <w:szCs w:val="22"/>
                <w:lang w:eastAsia="en-US"/>
              </w:rPr>
              <w:t xml:space="preserve"> Систематизация  ранее  изученного  об  имени  существительном  ,  формирование  умения  обосновывать  выбор  падежных  окончаний  и  суф-в  склоняемых  частей  речи.</w:t>
            </w: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 Правильное употребление имен существительных в речи.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систематизации  ЗУН.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Фронтальный  опрос ,самостоятельная  работа.</w:t>
            </w:r>
            <w:r>
              <w:rPr>
                <w:b/>
                <w:sz w:val="22"/>
                <w:szCs w:val="22"/>
                <w:lang w:eastAsia="en-US"/>
              </w:rPr>
              <w:t xml:space="preserve"> Работа  с  различными  словарями.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основные  нормы  русского  литературного 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 :</w:t>
            </w:r>
            <w:r>
              <w:rPr>
                <w:bCs/>
                <w:sz w:val="22"/>
                <w:szCs w:val="22"/>
                <w:lang w:eastAsia="en-US"/>
              </w:rPr>
              <w:t>соблюдать  основные  правила  орфографии.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Имя  прилагательное, местоимение.  Правописание  окончаний  прилагательных.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Систематизация ранее  изученного  об  имени  прилагательном. Углубление  понятия о  роли  имен  речи.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систематизации  ЗУН.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Работа  со  словарями, развитие  навыков  грамматического  разбора. Фронтальный  опрос  ,  самостоятельная  работа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 :</w:t>
            </w:r>
            <w:r>
              <w:rPr>
                <w:bCs/>
                <w:sz w:val="22"/>
                <w:szCs w:val="22"/>
                <w:lang w:eastAsia="en-US"/>
              </w:rPr>
              <w:t>морфологические  признаки  и  синтаксическую  роль  склоняемых  частей  речи.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находить  склоняемые  части  речи  в  тексте,  определять  их  синтаксическую  роль.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Глагол  и  глагольные  формы.</w:t>
            </w:r>
            <w:r>
              <w:rPr>
                <w:sz w:val="22"/>
                <w:szCs w:val="22"/>
                <w:lang w:eastAsia="en-US"/>
              </w:rPr>
              <w:t xml:space="preserve"> Систематизация  ЗУН  по теме  «Глагол»,  особенности  функционирования  глаголов  в  речи ,отработка  умения  правильно  писать личные  окончания  и  суффиксы  глаголов</w:t>
            </w: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 Разноспрягаемые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1"/>
                <w:szCs w:val="21"/>
                <w:lang w:eastAsia="en-US"/>
              </w:rPr>
              <w:t xml:space="preserve">глаголы. Правильное употребление глаголов в речи.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Отработка  навыка  грамматических  разборов.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 :</w:t>
            </w:r>
            <w:r>
              <w:rPr>
                <w:bCs/>
                <w:sz w:val="22"/>
                <w:szCs w:val="22"/>
                <w:lang w:eastAsia="en-US"/>
              </w:rPr>
              <w:t>общее  грамматическое  значение  и морфологические  признаки и  синтаксическую  роль глаголов.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bCs/>
                <w:sz w:val="22"/>
                <w:szCs w:val="22"/>
                <w:lang w:eastAsia="en-US"/>
              </w:rPr>
              <w:t>: находить  глаголы  в  тексте,  определять  их  синтаксическую  роль.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Служебные  части  речи. 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Углубление  знаний  о роли предлогов,  союзов ,частиц  и  междометий. Особенности правописания  предлогов  и  частиц с  самостоятельными  частями  речи.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систематизации 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Отработка  навыка грамматических  разборов ,создание  письменных  высказываний.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bCs/>
                <w:sz w:val="22"/>
                <w:szCs w:val="22"/>
                <w:lang w:eastAsia="en-US"/>
              </w:rPr>
              <w:t>морфологические  признаки и  синтаксическую  роль  служебных  частей  речи.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Уметь: </w:t>
            </w:r>
            <w:r>
              <w:rPr>
                <w:bCs/>
                <w:sz w:val="22"/>
                <w:szCs w:val="22"/>
                <w:lang w:eastAsia="en-US"/>
              </w:rPr>
              <w:t>находить  служебные  чати  речи  в  тексте,  определять  их  синтаксическую  роль.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15-16</w:t>
            </w: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Рр. Изложение</w:t>
            </w:r>
            <w:r>
              <w:rPr>
                <w:sz w:val="22"/>
                <w:szCs w:val="22"/>
                <w:lang w:eastAsia="en-US"/>
              </w:rPr>
              <w:t>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Определение  уровня  изученного  материала: приемы информационной переработки текста.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 контроля  ЗУН.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навыков важнейших видов речевой деятельности – слушания и письма.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Тренинг,  практикум.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bCs/>
                <w:sz w:val="22"/>
                <w:szCs w:val="22"/>
                <w:lang w:eastAsia="en-US"/>
              </w:rPr>
              <w:t>: приемы сжатия текста.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</w:t>
            </w:r>
            <w:r>
              <w:rPr>
                <w:bCs/>
                <w:sz w:val="22"/>
                <w:szCs w:val="22"/>
                <w:lang w:eastAsia="en-US"/>
              </w:rPr>
              <w:t>: выделять основные микротемы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текста</w:t>
            </w:r>
            <w:r>
              <w:rPr>
                <w:bCs/>
                <w:sz w:val="22"/>
                <w:szCs w:val="22"/>
                <w:lang w:eastAsia="en-US"/>
              </w:rPr>
              <w:t>; логично и .лаконично излагать свои мысли.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27.10.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30.10.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65"/>
          <w:tblCellSpacing w:w="0" w:type="dxa"/>
          <w:jc w:val="center"/>
        </w:trPr>
        <w:tc>
          <w:tcPr>
            <w:tcW w:w="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17-18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Синтаксис простого предложения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Односоставные  предложения.</w:t>
            </w:r>
            <w:r>
              <w:rPr>
                <w:sz w:val="22"/>
                <w:szCs w:val="22"/>
                <w:lang w:eastAsia="en-US"/>
              </w:rPr>
              <w:t xml:space="preserve"> Повторение основных вопросов синтаксиса простого предложения: словосочетание, способы подчинительной связи, грамматическая основа предложения, порядок слов в предложении, односоставные и двусоставные предложения.</w:t>
            </w:r>
          </w:p>
          <w:p w:rsidR="00543DFA" w:rsidRDefault="00543DF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. Конструирование  простых односоставных и двусоставных предложений, осложненных однородными членами, выполнение синтаксического разбора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Знать: </w:t>
            </w:r>
            <w:r>
              <w:rPr>
                <w:sz w:val="22"/>
                <w:szCs w:val="22"/>
                <w:lang w:eastAsia="en-US"/>
              </w:rPr>
              <w:t xml:space="preserve">опознавательные  признаки словосочетания и предложения, средства синтаксической связи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словосочетаниях, главные и второстепенные члены предложения, односоставные предложения.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Уметь:</w:t>
            </w:r>
            <w:r>
              <w:rPr>
                <w:sz w:val="22"/>
                <w:szCs w:val="22"/>
                <w:lang w:eastAsia="en-US"/>
              </w:rPr>
              <w:t xml:space="preserve"> правильно расставлять знаки препинания. 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10.11.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13.11.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rPr>
          <w:i/>
          <w:iCs/>
          <w:sz w:val="22"/>
          <w:szCs w:val="22"/>
          <w:lang w:eastAsia="en-US"/>
        </w:rPr>
      </w:pPr>
      <w:r>
        <w:rPr>
          <w:b/>
          <w:bCs/>
          <w:caps/>
          <w:sz w:val="24"/>
          <w:szCs w:val="24"/>
          <w:lang w:eastAsia="en-US"/>
        </w:rPr>
        <w:br w:type="page"/>
      </w:r>
    </w:p>
    <w:tbl>
      <w:tblPr>
        <w:tblW w:w="1414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9"/>
        <w:gridCol w:w="2914"/>
        <w:gridCol w:w="718"/>
        <w:gridCol w:w="1278"/>
        <w:gridCol w:w="2537"/>
        <w:gridCol w:w="4029"/>
        <w:gridCol w:w="857"/>
        <w:gridCol w:w="718"/>
        <w:gridCol w:w="625"/>
      </w:tblGrid>
      <w:tr w:rsidR="00543DFA" w:rsidTr="00543DFA">
        <w:trPr>
          <w:trHeight w:val="1245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разбор предложения, анализировать языковые единицы с точки зрения точности и уместности употребления в речи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595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2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Обособленные члены предложения</w:t>
            </w:r>
            <w:r>
              <w:rPr>
                <w:sz w:val="22"/>
                <w:szCs w:val="22"/>
                <w:lang w:eastAsia="en-US"/>
              </w:rPr>
              <w:t xml:space="preserve"> Актуализация ЗУН по теме «Обособленные члены предложения»: предложения с обращениями, вводными словами, обособление второстепенных членов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 с обращениями, вводными словами; постановка знаков препинания в осложненных предложениях</w:t>
            </w: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 </w:t>
            </w:r>
            <w:r>
              <w:rPr>
                <w:sz w:val="22"/>
                <w:szCs w:val="22"/>
                <w:lang w:eastAsia="en-US"/>
              </w:rPr>
              <w:t>опознавательные  признаки однородных и обособленных членов предложения, обращений и вводных слов.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производить синтаксический разбор простых предложений, использовать в речи основные выразительные средства синтаксиса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17.10.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836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Сложное предложение (3часа)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80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2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Основные виды сложных предложений 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Повторение понятий </w:t>
            </w:r>
            <w:r>
              <w:rPr>
                <w:sz w:val="22"/>
                <w:szCs w:val="22"/>
                <w:lang w:eastAsia="en-US"/>
              </w:rPr>
              <w:br/>
              <w:t xml:space="preserve">о сложном предложении,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 средствах связи предикативных частей  сложного предложения. Отличие сложного предложения </w:t>
            </w:r>
            <w:r>
              <w:rPr>
                <w:sz w:val="22"/>
                <w:szCs w:val="22"/>
                <w:lang w:eastAsia="en-US"/>
              </w:rPr>
              <w:br/>
              <w:t>от простого, различение основных видов сложных  предложений, закрепление умения ставить знаки препинания в сложном предложении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Проекты-презентации с применением ИКТ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признаки сложных предложений.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различать основные виды сложных предложений, объяснять постановку знаков препинания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них; создавать синонимичные конструкции сложных предложений и использовать их в речи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20.11.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</w:r>
    </w:p>
    <w:tbl>
      <w:tblPr>
        <w:tblW w:w="1407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78"/>
        <w:gridCol w:w="3279"/>
        <w:gridCol w:w="717"/>
        <w:gridCol w:w="1418"/>
        <w:gridCol w:w="2397"/>
        <w:gridCol w:w="3097"/>
        <w:gridCol w:w="997"/>
        <w:gridCol w:w="858"/>
        <w:gridCol w:w="729"/>
      </w:tblGrid>
      <w:tr w:rsidR="00543DFA" w:rsidTr="00543DFA">
        <w:trPr>
          <w:trHeight w:val="1260"/>
          <w:jc w:val="center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21-22</w:t>
            </w:r>
          </w:p>
        </w:tc>
        <w:tc>
          <w:tcPr>
            <w:tcW w:w="3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</w:t>
            </w:r>
            <w:r>
              <w:rPr>
                <w:b/>
                <w:sz w:val="22"/>
                <w:szCs w:val="22"/>
                <w:lang w:eastAsia="en-US"/>
              </w:rPr>
              <w:t>. Изложение с элементами сочинения</w:t>
            </w:r>
            <w:r>
              <w:rPr>
                <w:sz w:val="22"/>
                <w:szCs w:val="22"/>
                <w:lang w:eastAsia="en-US"/>
              </w:rPr>
              <w:t xml:space="preserve"> 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Совершенствование навыка написания изложения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 элементами сочинения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Организация совместной учебной деятельности.</w:t>
            </w: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создавать письменные высказывания, адекватно передающие информацию с заданной степенью свернутости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24.11.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27.11.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260"/>
          <w:jc w:val="center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rFonts w:ascii="Calibri" w:hAnsi="Calibri" w:cs="Calibri"/>
                <w:b/>
                <w:iCs/>
                <w:lang w:eastAsia="en-US"/>
              </w:rPr>
            </w:pPr>
            <w:r>
              <w:rPr>
                <w:rFonts w:ascii="Calibri" w:hAnsi="Calibri" w:cs="Calibri"/>
                <w:b/>
                <w:iCs/>
                <w:lang w:eastAsia="en-US"/>
              </w:rPr>
              <w:t>Сложносочиненное предложение( 8 часов).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3030"/>
          <w:jc w:val="center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Союзы и значения сложносочиненных предложений.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.Повторение сведений о сочинительных союзах (деление на три разряда), расширение знаний учащихся </w:t>
            </w:r>
            <w:r>
              <w:rPr>
                <w:sz w:val="22"/>
                <w:szCs w:val="22"/>
                <w:lang w:eastAsia="en-US"/>
              </w:rPr>
              <w:br/>
              <w:t>о сложносочиненном предложении (о союзах и их значениях в этих предложениях). Знакомство с классификацией сложносочиненных предложений по характеру союза и значению (три группы ССП)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Создание текста определенного функционально-смыслового типа. Комплексный анализ текста.</w:t>
            </w: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группы ССП по значению и союзам.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объяснять постановку знаков препинания, находить в тексте ССП и производить их пунктуационный разбор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745"/>
          <w:jc w:val="center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Смысловые отношения </w:t>
            </w:r>
            <w:r>
              <w:rPr>
                <w:b/>
                <w:sz w:val="22"/>
                <w:szCs w:val="22"/>
                <w:lang w:eastAsia="en-US"/>
              </w:rPr>
              <w:br/>
              <w:t>в сложносочиненном предложении. Знаки препинания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в сложносочиненном предложении.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Закрепление знаний о смысловых отношениях в сложносочиненном предложении. Знакомство с теоретическими сведениями о знаках препинания в сложносочиненном предложении, совершенствование пунктуационных навыков, навыка синтаксического разбора ССП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Тренинг, практикум .Упражнения по выбору учителя.</w:t>
            </w: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группы ССП по значению и союзам.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вычленять из текста ССП, производить их пунктуационный и синтаксический разбор, правильно строить и употреблять в речи; анализировать текст с точки зрения выразительных возможностей ССП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.</w:t>
      </w:r>
    </w:p>
    <w:tbl>
      <w:tblPr>
        <w:tblW w:w="1456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49"/>
        <w:gridCol w:w="3385"/>
        <w:gridCol w:w="718"/>
        <w:gridCol w:w="997"/>
        <w:gridCol w:w="2258"/>
        <w:gridCol w:w="4080"/>
        <w:gridCol w:w="857"/>
        <w:gridCol w:w="858"/>
        <w:gridCol w:w="763"/>
      </w:tblGrid>
      <w:tr w:rsidR="00543DFA" w:rsidTr="00543DFA">
        <w:trPr>
          <w:trHeight w:val="540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Знаки препинания в сложносочиненном предложении.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>
              <w:rPr>
                <w:b/>
                <w:sz w:val="22"/>
                <w:szCs w:val="22"/>
                <w:lang w:eastAsia="en-US"/>
              </w:rPr>
              <w:t>Сложносочиненные предложения с общим второстепенным членом.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Обобщение и систематизация ЗУН по теме «Знаки препинания в сложносочиненном предложении», со-вершенствование пунктуационных навыков, навыка синтаксического разбора ССП. Знакомство с особенностями структуры ССП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 общим второстепенным членом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Постановка знаков препинания в соответствии с изученными правилами.</w:t>
            </w:r>
          </w:p>
        </w:tc>
        <w:tc>
          <w:tcPr>
            <w:tcW w:w="4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группы ССП по значению и союзам, особенности структуры ССП с общим второстепенным членом.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находить в тексте ССП с общим второстепенным членом, производить их пунктуационный и синтаксический разборы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26-27</w:t>
            </w:r>
          </w:p>
        </w:tc>
        <w:tc>
          <w:tcPr>
            <w:tcW w:w="3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Повторение орфографии.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Совершенствование орфографических навыков.</w:t>
            </w:r>
            <w:r>
              <w:rPr>
                <w:sz w:val="22"/>
                <w:szCs w:val="22"/>
                <w:lang w:eastAsia="en-US"/>
              </w:rPr>
              <w:t xml:space="preserve"> Применение знаний по фонетике, морфемике и словообразованию в практике правописания и говорения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Анализ текста и устного высказывания. Тематический диктант. Комментированное письмо.</w:t>
            </w:r>
          </w:p>
        </w:tc>
        <w:tc>
          <w:tcPr>
            <w:tcW w:w="4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нормы русского литературного языка (грамматические, орфографические, пунктуационные).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применять изученные правила, пользоваться определенными способами по их применению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15.12.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995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Р.Р.</w:t>
            </w:r>
            <w:r>
              <w:rPr>
                <w:b/>
                <w:sz w:val="22"/>
                <w:szCs w:val="22"/>
                <w:lang w:eastAsia="en-US"/>
              </w:rPr>
              <w:t xml:space="preserve"> Стили речи. Аннотация.</w:t>
            </w:r>
            <w:r>
              <w:rPr>
                <w:sz w:val="22"/>
                <w:szCs w:val="22"/>
                <w:lang w:eastAsia="en-US"/>
              </w:rPr>
              <w:t xml:space="preserve"> Повторение сведений </w:t>
            </w:r>
            <w:r>
              <w:rPr>
                <w:sz w:val="22"/>
                <w:szCs w:val="22"/>
                <w:lang w:eastAsia="en-US"/>
              </w:rPr>
              <w:br/>
              <w:t>о стилях речи. Особенности научного стиля. Отличительные черты аннотации как одного из основных видов информационной переработки текста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Создание текстов разных стилей. Беседа, проблемные задания</w:t>
            </w:r>
          </w:p>
        </w:tc>
        <w:tc>
          <w:tcPr>
            <w:tcW w:w="4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черты аннотации как одного из основных видов информационной переработки текста.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создавать и редактировать текст в жанре аннотации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</w:r>
    </w:p>
    <w:tbl>
      <w:tblPr>
        <w:tblpPr w:leftFromText="180" w:rightFromText="180" w:bottomFromText="200" w:vertAnchor="text" w:tblpX="75" w:tblpY="1"/>
        <w:tblOverlap w:val="never"/>
        <w:tblW w:w="1459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59"/>
        <w:gridCol w:w="3378"/>
        <w:gridCol w:w="718"/>
        <w:gridCol w:w="997"/>
        <w:gridCol w:w="2258"/>
        <w:gridCol w:w="4144"/>
        <w:gridCol w:w="857"/>
        <w:gridCol w:w="858"/>
        <w:gridCol w:w="726"/>
      </w:tblGrid>
      <w:tr w:rsidR="00543DFA" w:rsidTr="00543DFA">
        <w:trPr>
          <w:trHeight w:val="405"/>
        </w:trPr>
        <w:tc>
          <w:tcPr>
            <w:tcW w:w="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29-30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Контрольная  работа. Тестирование по текстам ОГЭ. Анализ контрольной  работы. Работа над ошибками.</w:t>
            </w:r>
            <w:r>
              <w:rPr>
                <w:sz w:val="22"/>
                <w:szCs w:val="22"/>
                <w:lang w:eastAsia="en-US"/>
              </w:rPr>
              <w:t xml:space="preserve"> Определение уровня усвоения изученного материала. Проверка и тематический контроль знаний, умений, навыков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Урок контроля ЗУН </w:t>
            </w:r>
            <w:r>
              <w:rPr>
                <w:sz w:val="22"/>
                <w:szCs w:val="22"/>
                <w:lang w:eastAsia="en-US"/>
              </w:rPr>
              <w:br/>
              <w:t>по теме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Классификация ошибки, правильное объяснение графически орфограммы. Комплексный анализ текста</w:t>
            </w:r>
          </w:p>
        </w:tc>
        <w:tc>
          <w:tcPr>
            <w:tcW w:w="4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нормы русского литературного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применять изученные орфограммы; соблюдать основные правила орфографии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23.12.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25.12.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405"/>
        </w:trPr>
        <w:tc>
          <w:tcPr>
            <w:tcW w:w="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Сложноподчиненное предложение (21 час)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405"/>
        </w:trPr>
        <w:tc>
          <w:tcPr>
            <w:tcW w:w="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Строение сложноподчиненных предложений (СПП). Подчинительные союзы и союзные слова в сложноподчиненных предложениях.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Углубление понятия о СПП, средствах связи главного предложения с придаточным,  строении сложноподчиненных предложений, способах разграничения союзов и союзных слов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Беседа, проблемные задания.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Комплексный анализ текста.</w:t>
            </w:r>
          </w:p>
        </w:tc>
        <w:tc>
          <w:tcPr>
            <w:tcW w:w="4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признаки СПП, средства связи главного предложения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 придаточным.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правильно ставить знаки препинания и составлять схемы СПП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12.01.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475"/>
        </w:trPr>
        <w:tc>
          <w:tcPr>
            <w:tcW w:w="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Роль указательных слов в подчинении предложений. Особенности присоединения придаточных предложений к главному. закрепление сведений о строении СПП.</w:t>
            </w:r>
            <w:r>
              <w:rPr>
                <w:sz w:val="22"/>
                <w:szCs w:val="22"/>
                <w:lang w:eastAsia="en-US"/>
              </w:rPr>
              <w:t xml:space="preserve">    Совершенствование навыка находить в предложении указательные слова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Навык составления простого и сложного плана.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Упражнения по выбору учителя.</w:t>
            </w:r>
          </w:p>
        </w:tc>
        <w:tc>
          <w:tcPr>
            <w:tcW w:w="4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</w:t>
            </w:r>
            <w:r>
              <w:rPr>
                <w:sz w:val="22"/>
                <w:szCs w:val="22"/>
                <w:lang w:eastAsia="en-US"/>
              </w:rPr>
              <w:t xml:space="preserve">  видеть в предложении указательные слова и определять в соответствии с этим вид придаточного, находить слово, к которому относится придаточное предложение,  и задавать от него вопрос.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15.01.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textWrapping" w:clear="all"/>
      </w: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503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49"/>
        <w:gridCol w:w="3810"/>
        <w:gridCol w:w="718"/>
        <w:gridCol w:w="1279"/>
        <w:gridCol w:w="2260"/>
        <w:gridCol w:w="3677"/>
        <w:gridCol w:w="858"/>
        <w:gridCol w:w="859"/>
        <w:gridCol w:w="920"/>
      </w:tblGrid>
      <w:tr w:rsidR="00543DFA" w:rsidTr="00543DFA">
        <w:trPr>
          <w:trHeight w:val="1935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Роль указательных слов </w:t>
            </w:r>
            <w:r>
              <w:rPr>
                <w:b/>
                <w:sz w:val="22"/>
                <w:szCs w:val="22"/>
                <w:lang w:eastAsia="en-US"/>
              </w:rPr>
              <w:br/>
              <w:t>в подчинении предложений.</w:t>
            </w:r>
            <w:r>
              <w:rPr>
                <w:sz w:val="22"/>
                <w:szCs w:val="22"/>
                <w:lang w:eastAsia="en-US"/>
              </w:rPr>
              <w:t xml:space="preserve"> Особенности присоединения придаточных предложений к главному.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Знакомство учащихся </w:t>
            </w:r>
            <w:r>
              <w:rPr>
                <w:sz w:val="22"/>
                <w:szCs w:val="22"/>
                <w:lang w:eastAsia="en-US"/>
              </w:rPr>
              <w:br/>
              <w:t>с особенностями присоединения придаточных предложений к главному (что поясняет придаточное), роль вопроса и указательных слов в выяснении значения придаточных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предложений. Тренин г ,практикум.</w:t>
            </w:r>
          </w:p>
        </w:tc>
        <w:tc>
          <w:tcPr>
            <w:tcW w:w="3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видеть в предложении указательные слова и определять в соответствии с этим вид придаточного, находить слово, к которому относится придаточное предложение, и задавать от него вопрос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19.01.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935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34-35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 xml:space="preserve">Р.Р. </w:t>
            </w:r>
            <w:r>
              <w:rPr>
                <w:b/>
                <w:sz w:val="22"/>
                <w:szCs w:val="22"/>
                <w:lang w:eastAsia="en-US"/>
              </w:rPr>
              <w:t>Композиционные формы сочинений. Обучающее сочинение-рецензия на книгу.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Повторение сведений </w:t>
            </w:r>
            <w:r>
              <w:rPr>
                <w:sz w:val="22"/>
                <w:szCs w:val="22"/>
                <w:lang w:eastAsia="en-US"/>
              </w:rPr>
              <w:br/>
              <w:t>о композиционных формах сочинения (рассуждение на литературную тему, описание по воображению и по памяти, психологический портрет, рассказ). Обучение написанию рецензии на книгу.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Создание текста определенного функционально-смыслового типа.</w:t>
            </w:r>
          </w:p>
        </w:tc>
        <w:tc>
          <w:tcPr>
            <w:tcW w:w="3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особенности рецензии как жанра.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отбирать литературный материал в соответствии с учебной задачей, создавать текст в жанре рецензии; самостоятельно редактировать и творчески перерабатывать собственный текст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22.01.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29.01.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8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49"/>
        <w:gridCol w:w="3801"/>
        <w:gridCol w:w="718"/>
        <w:gridCol w:w="1278"/>
        <w:gridCol w:w="2260"/>
        <w:gridCol w:w="3635"/>
        <w:gridCol w:w="858"/>
        <w:gridCol w:w="859"/>
        <w:gridCol w:w="892"/>
      </w:tblGrid>
      <w:tr w:rsidR="00543DFA" w:rsidTr="00543DFA">
        <w:trPr>
          <w:trHeight w:val="3735"/>
          <w:jc w:val="center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  <w:r>
              <w:rPr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Сложноподчиненные предложения с несколькими придаточными </w:t>
            </w:r>
            <w:r>
              <w:rPr>
                <w:sz w:val="22"/>
                <w:szCs w:val="22"/>
                <w:lang w:eastAsia="en-US"/>
              </w:rPr>
              <w:t xml:space="preserve">.Систематизация и углубление знаний о СПП с несколькими придаточными. Виды подчинения, знаки препинания между однородными придаточными, соединенными союзом </w:t>
            </w:r>
            <w:r>
              <w:rPr>
                <w:i/>
                <w:iCs/>
                <w:sz w:val="22"/>
                <w:szCs w:val="22"/>
                <w:lang w:eastAsia="en-US"/>
              </w:rPr>
              <w:t>и, или, либо, да (=и)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Тест, комплексный анализ текста.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Проекты-презентации с применением ИКТ.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различать СПП </w:t>
            </w:r>
            <w:r>
              <w:rPr>
                <w:sz w:val="22"/>
                <w:szCs w:val="22"/>
                <w:lang w:eastAsia="en-US"/>
              </w:rPr>
              <w:br/>
              <w:t>с однородным, параллельным и последовательным подчинением, составлять схемы, производить синтаксический разбор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виды придаточных предложений.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3735"/>
          <w:jc w:val="center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37-38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Виды придаточных предложений</w:t>
            </w:r>
            <w:r>
              <w:rPr>
                <w:sz w:val="22"/>
                <w:szCs w:val="22"/>
                <w:lang w:eastAsia="en-US"/>
              </w:rPr>
              <w:t xml:space="preserve"> Знакомство с видами придаточных предложений </w:t>
            </w:r>
            <w:r>
              <w:rPr>
                <w:sz w:val="22"/>
                <w:szCs w:val="22"/>
                <w:lang w:eastAsia="en-US"/>
              </w:rPr>
              <w:br/>
              <w:t>по строению и значению, закрепление синтаксических, пунктуационных умений и навыков учащихся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Тест, комплексный анализ текста Проекты-презентации с применением ИКТ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виды придаточных предложений.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объяснить постановку знаков препинания </w:t>
            </w:r>
            <w:r>
              <w:rPr>
                <w:sz w:val="22"/>
                <w:szCs w:val="22"/>
                <w:lang w:eastAsia="en-US"/>
              </w:rPr>
              <w:br/>
              <w:t xml:space="preserve">в СПП, вычленять их </w:t>
            </w:r>
            <w:r>
              <w:rPr>
                <w:sz w:val="22"/>
                <w:szCs w:val="22"/>
                <w:lang w:eastAsia="en-US"/>
              </w:rPr>
              <w:br/>
              <w:t>из текста и правильно употреблять в речи; производить анализ изучаемых синтаксических единиц с точки зрения уместности их употребления в тексте, употреблять в собственном высказывании синонимичные данным синтаксические конструкции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5.02.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50"/>
          <w:jc w:val="center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39-40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Р.Р.</w:t>
            </w:r>
            <w:r>
              <w:rPr>
                <w:b/>
                <w:sz w:val="22"/>
                <w:szCs w:val="22"/>
                <w:lang w:eastAsia="en-US"/>
              </w:rPr>
              <w:t xml:space="preserve"> Портретный очерк.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Теоретические сведения </w:t>
            </w:r>
            <w:r>
              <w:rPr>
                <w:sz w:val="22"/>
                <w:szCs w:val="22"/>
                <w:lang w:eastAsia="en-US"/>
              </w:rPr>
              <w:br/>
              <w:t>о портретном очерке. Анализ образцов. Языковые средства для выражения эмоциональной оценки. Подготовка к сочинению по очерку В. Астафьева «Учитель»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Создание статьи, интервью, участие в дискуссии (публицистический стиль), осуществление речевого самоконтроля, анализ художественного текста с точки зрения роли изобразительно-выразительных средств в идейно-художественном содержании произведения.</w:t>
            </w:r>
          </w:p>
        </w:tc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</w:t>
            </w:r>
            <w:r>
              <w:rPr>
                <w:sz w:val="22"/>
                <w:szCs w:val="22"/>
                <w:lang w:eastAsia="en-US"/>
              </w:rPr>
              <w:t>самостоятельно редактировать и творчески перерабатывать собственный текст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71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87"/>
        <w:gridCol w:w="3647"/>
        <w:gridCol w:w="578"/>
        <w:gridCol w:w="1138"/>
        <w:gridCol w:w="2527"/>
        <w:gridCol w:w="3658"/>
        <w:gridCol w:w="857"/>
        <w:gridCol w:w="858"/>
        <w:gridCol w:w="865"/>
      </w:tblGrid>
      <w:tr w:rsidR="00543DFA" w:rsidTr="00543DFA">
        <w:trPr>
          <w:trHeight w:val="2265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41-42</w:t>
            </w:r>
          </w:p>
        </w:tc>
        <w:tc>
          <w:tcPr>
            <w:tcW w:w="3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Придаточные подлежащные. Придаточные сказуемые</w:t>
            </w:r>
            <w:r>
              <w:rPr>
                <w:sz w:val="22"/>
                <w:szCs w:val="22"/>
                <w:lang w:eastAsia="en-US"/>
              </w:rPr>
              <w:t>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Словообразовательный анализ терминов. Знакомство </w:t>
            </w:r>
            <w:r>
              <w:rPr>
                <w:sz w:val="22"/>
                <w:szCs w:val="22"/>
                <w:lang w:eastAsia="en-US"/>
              </w:rPr>
              <w:br/>
              <w:t>с теоретическими  сведениями о придаточных подлежащных и сказуемых, особенностями структуры этих предложений. Текстообразующая функция придаточных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Создание мини-рассуждения с использованием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них СПП с придаточными подлежащными и сказуемыми. Беседа, проблемные задания.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особенности структуры СПП с придаточными подлежащными и сказуемыми.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производить их пунктуационный разбор, использовать в речи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19.02.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17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3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Придаточные определительные</w:t>
            </w:r>
            <w:r>
              <w:rPr>
                <w:sz w:val="22"/>
                <w:szCs w:val="22"/>
                <w:lang w:eastAsia="en-US"/>
              </w:rPr>
              <w:t xml:space="preserve">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 с отличительными особенностями придаточных определительных; совершенствование пунктуационных навыков, умения использовать в ре-чи СПП с придаточными определительными. Выяснение роли синтаксических синонимов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Анализ изучаемых синтаксических единиц с точки зрения уместности их употребления в тексте, употребление в собственном высказывании. Беседа, проблемные задания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виды придаточных предложений, отличительные особенности СПП </w:t>
            </w:r>
            <w:r>
              <w:rPr>
                <w:sz w:val="22"/>
                <w:szCs w:val="22"/>
                <w:lang w:eastAsia="en-US"/>
              </w:rPr>
              <w:br/>
              <w:t>с придаточными определительными.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объяснить постановку знаков препинания </w:t>
            </w:r>
            <w:r>
              <w:rPr>
                <w:sz w:val="22"/>
                <w:szCs w:val="22"/>
                <w:lang w:eastAsia="en-US"/>
              </w:rPr>
              <w:br/>
              <w:t>в СПП с придаточными определительными, вычленять их из текста и правильно употреблять в речи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580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3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Придаточные дополнительные.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 с отличительными особенностями придаточных дополнительных; совершенствование пунктуационных навыков, умения использовать в речи СПП с придаточными дополнительными. Выяснение роли синтаксических синонимов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Составление сложных предложений .Упражнения </w:t>
            </w:r>
            <w:r>
              <w:rPr>
                <w:sz w:val="22"/>
                <w:szCs w:val="22"/>
                <w:lang w:eastAsia="en-US"/>
              </w:rPr>
              <w:br/>
              <w:t>по выбору учителя. Беседа, проблемные задания.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особенности структуры СПП с придаточными дополнительными.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производить их пунктуационный разбор, использовать в речи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26.02.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74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47"/>
        <w:gridCol w:w="3684"/>
        <w:gridCol w:w="438"/>
        <w:gridCol w:w="1138"/>
        <w:gridCol w:w="2680"/>
        <w:gridCol w:w="3521"/>
        <w:gridCol w:w="998"/>
        <w:gridCol w:w="859"/>
        <w:gridCol w:w="780"/>
      </w:tblGrid>
      <w:tr w:rsidR="00543DFA" w:rsidTr="00543DFA">
        <w:trPr>
          <w:trHeight w:val="1140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45-46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Придаточные обстоятельственные.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 с отличительными особенностями придаточных обстоятельственных; совершенствование пунктуационных навыков, умения использовать в речи СПП с придаточными обстоятельственными. Выяснение роли синтаксических синонимов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28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Создание мини-повествования с использованием в них СПП с придаточными обстоятельственными. Тренинг, практикум Составление предложений с использованием изучаемой языковой единицы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особенности структуры СПП с придаточными обстоятельственными.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производить их пунктуационный разбор, использовать в речи.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5.03.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5.03.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47-48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Обобщение </w:t>
            </w:r>
            <w:r>
              <w:rPr>
                <w:b/>
                <w:sz w:val="22"/>
                <w:szCs w:val="22"/>
                <w:lang w:eastAsia="en-US"/>
              </w:rPr>
              <w:br/>
              <w:t>по теме «Сложноподчиненное предложение».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Систематизация  ЗУН </w:t>
            </w:r>
            <w:r>
              <w:rPr>
                <w:sz w:val="22"/>
                <w:szCs w:val="22"/>
                <w:lang w:eastAsia="en-US"/>
              </w:rPr>
              <w:br/>
              <w:t>по теме «Сложноподчиненное предложение».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Урок контроля ЗУН </w:t>
            </w:r>
            <w:r>
              <w:rPr>
                <w:sz w:val="22"/>
                <w:szCs w:val="22"/>
                <w:lang w:eastAsia="en-US"/>
              </w:rPr>
              <w:br/>
              <w:t>по теме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Комплексный анализ текста. Словарный диктант.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28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признаки СПП, виды придаточных предложений, виды подчинения.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28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производить пунктуационный и синтаксический разборы, лингвистический анализ текста, в том числе с точки зрения синтаксиса СПП.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28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Владеть</w:t>
            </w:r>
            <w:r>
              <w:rPr>
                <w:sz w:val="22"/>
                <w:szCs w:val="22"/>
                <w:lang w:eastAsia="en-US"/>
              </w:rPr>
              <w:t xml:space="preserve"> основными синтаксическими нормами современного русского языка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12.03.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12.03.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49-50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 Р</w:t>
            </w:r>
            <w:r>
              <w:rPr>
                <w:b/>
                <w:sz w:val="22"/>
                <w:szCs w:val="22"/>
                <w:lang w:eastAsia="en-US"/>
              </w:rPr>
              <w:t>. Изложение с элементами сочинения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Совершенствование навыка написания изложения с элементами сочинения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Сочинение (устное) «Путешествуя по родному краю».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28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</w:t>
            </w:r>
            <w:r>
              <w:rPr>
                <w:sz w:val="22"/>
                <w:szCs w:val="22"/>
                <w:lang w:eastAsia="en-US"/>
              </w:rPr>
              <w:t>составлять план, определять тип  и стиль речи текста, сжато его излагать, отвечать на вопрос задания (элемент сочинения);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самостоятельно редактировать и творчески перерабатывать собственный текст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19.03.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19.03.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5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71"/>
        <w:gridCol w:w="3765"/>
        <w:gridCol w:w="437"/>
        <w:gridCol w:w="1278"/>
        <w:gridCol w:w="2538"/>
        <w:gridCol w:w="3520"/>
        <w:gridCol w:w="998"/>
        <w:gridCol w:w="858"/>
        <w:gridCol w:w="685"/>
      </w:tblGrid>
      <w:tr w:rsidR="00543DFA" w:rsidTr="00543DFA">
        <w:trPr>
          <w:trHeight w:val="1710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3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Контрольный диктант по теме: »Сложноподчиненное и сложносочиненное предложения».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Определение уровня  изученного  материала  ранее.  Проверка и  тематический  контроль знаний, умений .  навыков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Контрольный  диктант. 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нормы русского литературного языка (грамматические, орфографические, пунктуационные).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применять изученные правила, пользоваться определенными способами по их применению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26.03.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710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lang w:eastAsia="en-US"/>
              </w:rPr>
              <w:t>Сложное бессоюзное предложение (6 часов).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730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3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Понятие о сложном бессоюзном предложении. Запятая и точка с запятой в бессоюзном предложении (БСП) 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Знакомство учащихся </w:t>
            </w:r>
            <w:r>
              <w:rPr>
                <w:sz w:val="22"/>
                <w:szCs w:val="22"/>
                <w:lang w:eastAsia="en-US"/>
              </w:rPr>
              <w:br/>
              <w:t>с основными признаками сложных бессоюзных предложений, условиями постановки запятой и точки с запятой в бессоюзном предложении, прием сравнения БСП с синонимичными ССП и СПП.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Сравнение бессоюзных предложений с синонимичными конструкциями. Беседа, проблемные задания.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Знать </w:t>
            </w:r>
            <w:r>
              <w:rPr>
                <w:sz w:val="22"/>
                <w:szCs w:val="22"/>
                <w:lang w:eastAsia="en-US"/>
              </w:rPr>
              <w:t>основные признаки БСП, правила постановки запятой и точки с запятой, выразительные возможности БСП.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соблюдать в практике письма основные правила пунктуации, нормы построения БСП, употребления в речи.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26.03.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070"/>
          <w:jc w:val="center"/>
        </w:trPr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Тире в сложном бессоюзном предложении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правила постановки тире, выразительные возможности БСП.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соблюдать в практике письма основные правила пунктуации, нормы построения БСП, употребления в речи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56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5"/>
        <w:gridCol w:w="3799"/>
        <w:gridCol w:w="437"/>
        <w:gridCol w:w="1278"/>
        <w:gridCol w:w="2538"/>
        <w:gridCol w:w="3519"/>
        <w:gridCol w:w="1138"/>
        <w:gridCol w:w="718"/>
        <w:gridCol w:w="693"/>
      </w:tblGrid>
      <w:tr w:rsidR="00543DFA" w:rsidTr="00543DFA">
        <w:trPr>
          <w:trHeight w:val="1245"/>
          <w:jc w:val="center"/>
        </w:trPr>
        <w:tc>
          <w:tcPr>
            <w:tcW w:w="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Двоеточие </w:t>
            </w:r>
            <w:r>
              <w:rPr>
                <w:b/>
                <w:sz w:val="22"/>
                <w:szCs w:val="22"/>
                <w:lang w:eastAsia="en-US"/>
              </w:rPr>
              <w:br/>
              <w:t>в сложном бессоюзном предложении.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с правилом постановки двоеточия в БСП. Сопоставление синонимичных конструкций, работа над особенностями интонации сложных бессоюзных предложений, их ролью в речи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предложений. Тренинг, практикум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правила постановки двоеточия, выразительные возможности БСП.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соблюдать в практике письма основные правила пунктуации, нормы построения БСП, употребления в речи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980"/>
          <w:jc w:val="center"/>
        </w:trPr>
        <w:tc>
          <w:tcPr>
            <w:tcW w:w="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Р.Р.</w:t>
            </w:r>
            <w:r>
              <w:rPr>
                <w:b/>
                <w:sz w:val="22"/>
                <w:szCs w:val="22"/>
                <w:lang w:eastAsia="en-US"/>
              </w:rPr>
              <w:t xml:space="preserve"> Стили речи. Обобщение изученного. Разговорный стиль 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Теоретические сведения </w:t>
            </w:r>
            <w:r>
              <w:rPr>
                <w:sz w:val="22"/>
                <w:szCs w:val="22"/>
                <w:lang w:eastAsia="en-US"/>
              </w:rPr>
              <w:br/>
              <w:t>о стилях речи и об особенностях разговорного стиля. Анализ предложенных об-разцов. Подготовка к написанию дружеского письма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Владение монологической  и диалогической речью.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Приведение примеров, подбор аргументов, формулирование выводов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 отличительные особенности разговорного стиля речи, его основные жанры (рассказ, беседа, спор).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создавать диалоги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 монологи  с использованием разговорного стиля речи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010"/>
          <w:jc w:val="center"/>
        </w:trPr>
        <w:tc>
          <w:tcPr>
            <w:tcW w:w="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Обобщающий урок по теме «Бессоюзные сложные предложения</w:t>
            </w:r>
            <w:r>
              <w:rPr>
                <w:sz w:val="22"/>
                <w:szCs w:val="22"/>
                <w:lang w:eastAsia="en-US"/>
              </w:rPr>
              <w:t xml:space="preserve">» .Систематизация  ЗУН </w:t>
            </w:r>
            <w:r>
              <w:rPr>
                <w:sz w:val="22"/>
                <w:szCs w:val="22"/>
                <w:lang w:eastAsia="en-US"/>
              </w:rPr>
              <w:br/>
              <w:t>по теме «Бессоюзные сложные предложения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предложений. Расстановка знаков препинания в соответствии с изученными правилами.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правила постановки тире, выразительные возможности БСП.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соблюдать в практике письма основные правила пунктуации, нормы построения БСП, употребления в речи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5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2"/>
        <w:gridCol w:w="3840"/>
        <w:gridCol w:w="437"/>
        <w:gridCol w:w="1278"/>
        <w:gridCol w:w="2537"/>
        <w:gridCol w:w="3518"/>
        <w:gridCol w:w="1132"/>
        <w:gridCol w:w="718"/>
        <w:gridCol w:w="688"/>
      </w:tblGrid>
      <w:tr w:rsidR="00543DFA" w:rsidTr="00543DFA">
        <w:trPr>
          <w:trHeight w:val="1140"/>
          <w:jc w:val="center"/>
        </w:trPr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56-57</w:t>
            </w:r>
          </w:p>
        </w:tc>
        <w:tc>
          <w:tcPr>
            <w:tcW w:w="3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Контрольное  тестирование . Анализ контрольной работы. Работа над ошибками</w:t>
            </w:r>
            <w:r>
              <w:rPr>
                <w:sz w:val="22"/>
                <w:szCs w:val="22"/>
                <w:lang w:eastAsia="en-US"/>
              </w:rPr>
              <w:t xml:space="preserve"> Определение уровня усвоения изученного материала. Проверка и тематический контроль знаний, умений, навыков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Урок контроля ЗУН </w:t>
            </w:r>
            <w:r>
              <w:rPr>
                <w:sz w:val="22"/>
                <w:szCs w:val="22"/>
                <w:lang w:eastAsia="en-US"/>
              </w:rPr>
              <w:br/>
              <w:t>по теме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Классификация ошибки, правильное объяснение графически орфограммы.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нормы русского литературного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применять изученные орфограммы; соблюдать основные правила орфографии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9.04.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Сложное предложение с разными видами связи (3 часа).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875"/>
          <w:jc w:val="center"/>
        </w:trPr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3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Сложные предложения с разными видами связи.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Сложные предложения </w:t>
            </w:r>
            <w:r>
              <w:rPr>
                <w:sz w:val="22"/>
                <w:szCs w:val="22"/>
                <w:lang w:eastAsia="en-US"/>
              </w:rPr>
              <w:br/>
              <w:t xml:space="preserve">с разными видами связи. Знакомство с понятием </w:t>
            </w:r>
            <w:r>
              <w:rPr>
                <w:sz w:val="22"/>
                <w:szCs w:val="22"/>
                <w:lang w:eastAsia="en-US"/>
              </w:rPr>
              <w:br/>
              <w:t>и алгоритмом синтаксического разбора СП с разными видами связи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объяснения нового материала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Синтаксический разбор сложного предложения.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особенности сложных предложений с разными видами связей.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правильно ставить знаки препинания в данных предложениях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53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0"/>
        <w:gridCol w:w="438"/>
        <w:gridCol w:w="3795"/>
        <w:gridCol w:w="437"/>
        <w:gridCol w:w="1277"/>
        <w:gridCol w:w="2536"/>
        <w:gridCol w:w="3516"/>
        <w:gridCol w:w="1137"/>
        <w:gridCol w:w="717"/>
        <w:gridCol w:w="622"/>
      </w:tblGrid>
      <w:tr w:rsidR="00543DFA" w:rsidTr="00543DFA">
        <w:trPr>
          <w:trHeight w:val="3075"/>
          <w:jc w:val="center"/>
        </w:trPr>
        <w:tc>
          <w:tcPr>
            <w:tcW w:w="4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Знаки препинания в сложных предложениях с разными видами связи.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Знакомство с пунктограммой «Запятая при стечении сочинительных и подчинительных союзов и союзных слов», особенностями пунктуации в сложных предложениях с сочинительной и подчинительной связью, имеющих общее придаточное предложение; закрепление правил постановки знаков препинания, синтаксического разбора, употребления в речи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предложений. Навык расстановки знаков препинания в соответствии с изученными правилами.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особенности сложных предложений с разными видами связи.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правильно ставить знаки препинания в данных предложениях, производить синтаксический разбор, строить данные предложения и употреблять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речи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gridBefore w:val="1"/>
          <w:wBefore w:w="60" w:type="dxa"/>
          <w:trHeight w:val="3075"/>
          <w:jc w:val="center"/>
        </w:trPr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59-60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Обобщающий урок</w:t>
            </w:r>
            <w:r>
              <w:rPr>
                <w:b/>
                <w:sz w:val="22"/>
                <w:szCs w:val="22"/>
                <w:lang w:eastAsia="en-US"/>
              </w:rPr>
              <w:br/>
              <w:t>по теме «Сложное предложение»</w:t>
            </w:r>
            <w:r>
              <w:rPr>
                <w:sz w:val="22"/>
                <w:szCs w:val="22"/>
                <w:lang w:eastAsia="en-US"/>
              </w:rPr>
              <w:t xml:space="preserve"> .Определение уровня усвоения изученного материала. Проверка и тематический контроль знаний, умений, навыков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Урок контроля ЗУН </w:t>
            </w:r>
            <w:r>
              <w:rPr>
                <w:sz w:val="22"/>
                <w:szCs w:val="22"/>
                <w:lang w:eastAsia="en-US"/>
              </w:rPr>
              <w:br/>
              <w:t>по теме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предложений.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группы сложных предложений, их отличительные признаки, особенности предложений с разными видами связи.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соблюдать в практике письма основные правила пунктуации, нормы построения СП, употребления в речи, производить пунктуационный и синтаксический разборы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23.04.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23.04.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gridBefore w:val="1"/>
          <w:wBefore w:w="60" w:type="dxa"/>
          <w:trHeight w:val="3075"/>
          <w:jc w:val="center"/>
        </w:trPr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lang w:eastAsia="en-US"/>
              </w:rPr>
              <w:t>Предложения с чужой речью (6 часов).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40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0"/>
        <w:gridCol w:w="3854"/>
        <w:gridCol w:w="437"/>
        <w:gridCol w:w="1278"/>
        <w:gridCol w:w="2537"/>
        <w:gridCol w:w="3658"/>
        <w:gridCol w:w="1138"/>
        <w:gridCol w:w="578"/>
        <w:gridCol w:w="530"/>
      </w:tblGrid>
      <w:tr w:rsidR="00543DFA" w:rsidTr="00543DFA">
        <w:trPr>
          <w:trHeight w:val="1140"/>
          <w:jc w:val="center"/>
        </w:trPr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Способы передачи чужой речи.</w:t>
            </w:r>
            <w:r>
              <w:rPr>
                <w:sz w:val="22"/>
                <w:szCs w:val="22"/>
                <w:lang w:eastAsia="en-US"/>
              </w:rPr>
              <w:t xml:space="preserve"> Предложения с прямой речью Формирование представления о разных способах передачи чужой речи. Знакомство с пунктограммой «Знаки препинания в предложениях с прямой речью, разорванной словами </w:t>
            </w:r>
            <w:r>
              <w:rPr>
                <w:sz w:val="22"/>
                <w:szCs w:val="22"/>
                <w:lang w:eastAsia="en-US"/>
              </w:rPr>
              <w:br/>
              <w:t>автора»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 со знаками препинания в предложениях с прямой речью, разорванной словами автора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способы передачи чужой речи.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определять способ передачи чужой речи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30.04.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Предложения с прямой </w:t>
            </w:r>
            <w:r>
              <w:rPr>
                <w:b/>
                <w:sz w:val="22"/>
                <w:szCs w:val="22"/>
                <w:lang w:eastAsia="en-US"/>
              </w:rPr>
              <w:br/>
              <w:t>речью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представления о разных способах передачи чужой речи. Знакомство с пунктограммой «Знаки препинания в предложениях с прямой речью, разорванной словами </w:t>
            </w:r>
            <w:r>
              <w:rPr>
                <w:sz w:val="22"/>
                <w:szCs w:val="22"/>
                <w:lang w:eastAsia="en-US"/>
              </w:rPr>
              <w:br/>
              <w:t>автора»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 со знаками препинания в предложениях с прямой речью, разорванной словами автора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правила постановки знаков препинания в пред-ложениях с прямой речью, разорванной словами автора.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находить подобные предложения в тексте, объяснять знаки препинания, конструировать предложения, подбирать синонимичные конструкции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Предложения с косвенной речью</w:t>
            </w:r>
            <w:r>
              <w:rPr>
                <w:sz w:val="22"/>
                <w:szCs w:val="22"/>
                <w:lang w:eastAsia="en-US"/>
              </w:rPr>
              <w:t xml:space="preserve"> Понятие о косвенной речи. Строение предложений с косвенной речью. Употребление союзов </w:t>
            </w:r>
            <w:r>
              <w:rPr>
                <w:i/>
                <w:iCs/>
                <w:sz w:val="22"/>
                <w:szCs w:val="22"/>
                <w:lang w:eastAsia="en-US"/>
              </w:rPr>
              <w:t>что</w:t>
            </w:r>
            <w:r>
              <w:rPr>
                <w:sz w:val="22"/>
                <w:szCs w:val="22"/>
                <w:lang w:eastAsia="en-US"/>
              </w:rPr>
              <w:t xml:space="preserve">, </w:t>
            </w:r>
            <w:r>
              <w:rPr>
                <w:i/>
                <w:iCs/>
                <w:sz w:val="22"/>
                <w:szCs w:val="22"/>
                <w:lang w:eastAsia="en-US"/>
              </w:rPr>
              <w:t>чтобы</w:t>
            </w:r>
            <w:r>
              <w:rPr>
                <w:sz w:val="22"/>
                <w:szCs w:val="22"/>
                <w:lang w:eastAsia="en-US"/>
              </w:rPr>
              <w:t xml:space="preserve">, союза-частицы </w:t>
            </w:r>
            <w:r>
              <w:rPr>
                <w:i/>
                <w:iCs/>
                <w:sz w:val="22"/>
                <w:szCs w:val="22"/>
                <w:lang w:eastAsia="en-US"/>
              </w:rPr>
              <w:t>ли</w:t>
            </w:r>
            <w:r>
              <w:rPr>
                <w:sz w:val="22"/>
                <w:szCs w:val="22"/>
                <w:lang w:eastAsia="en-US"/>
              </w:rPr>
              <w:t xml:space="preserve"> при замене прямой речи косвенной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Конструирование предложений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Тренинг, практикум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правила постановки знаков препинания в предложениях с косвенной речью.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находить подобные предложения в тексте, объяснять знаки препинания, конструировать предложения, подбирать синонимичные конструкции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30.04.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Цитаты и способы цитирования</w:t>
            </w:r>
            <w:r>
              <w:rPr>
                <w:sz w:val="22"/>
                <w:szCs w:val="22"/>
                <w:lang w:eastAsia="en-US"/>
              </w:rPr>
              <w:t xml:space="preserve"> Знакомство с основными способами цитирования. Цитирование поэтического текста, частичное цитирование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Тренинг, практикум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способы цитирования.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находить подобные предложения в тексте, объяснять знаки препинания, правильно использовать цитаты в собственных сочинениях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7.05.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  <w:t>Продолжение табл.</w:t>
      </w:r>
    </w:p>
    <w:tbl>
      <w:tblPr>
        <w:tblW w:w="1450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6"/>
        <w:gridCol w:w="4114"/>
        <w:gridCol w:w="437"/>
        <w:gridCol w:w="1278"/>
        <w:gridCol w:w="2537"/>
        <w:gridCol w:w="3658"/>
        <w:gridCol w:w="997"/>
        <w:gridCol w:w="577"/>
        <w:gridCol w:w="461"/>
      </w:tblGrid>
      <w:tr w:rsidR="00543DFA" w:rsidTr="00543DFA">
        <w:trPr>
          <w:trHeight w:val="4530"/>
          <w:jc w:val="center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64–</w:t>
            </w:r>
            <w:r>
              <w:rPr>
                <w:sz w:val="22"/>
                <w:szCs w:val="22"/>
                <w:lang w:eastAsia="en-US"/>
              </w:rPr>
              <w:br/>
              <w:t>65</w:t>
            </w:r>
          </w:p>
        </w:tc>
        <w:tc>
          <w:tcPr>
            <w:tcW w:w="4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</w:t>
            </w:r>
            <w:r>
              <w:rPr>
                <w:b/>
                <w:sz w:val="22"/>
                <w:szCs w:val="22"/>
                <w:lang w:eastAsia="en-US"/>
              </w:rPr>
              <w:t>. Подробное изложение текста публицистического характера</w:t>
            </w:r>
            <w:r>
              <w:rPr>
                <w:sz w:val="22"/>
                <w:szCs w:val="22"/>
                <w:lang w:eastAsia="en-US"/>
              </w:rPr>
              <w:t xml:space="preserve"> Совершенствование навыка подробного изложения и рассуждения на тему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Организация совместной учебной деятельности</w:t>
            </w:r>
          </w:p>
        </w:tc>
        <w:tc>
          <w:tcPr>
            <w:tcW w:w="3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признаки публицистического стиля, признаки текста и его функционально-смысловых типов (повествование, описание, рассуждение); основные нормы русского литературного языка.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различать стили речи; определять тему, основную мысль текста; анализировать структуру и языковые особенности текста; воспроизводить текст с заданной степенью свернутости (план, пересказ, изложение)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7.05.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14.05.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4"/>
          <w:szCs w:val="24"/>
          <w:lang w:eastAsia="en-US"/>
        </w:rPr>
      </w:pPr>
      <w:r>
        <w:rPr>
          <w:i/>
          <w:iCs/>
          <w:sz w:val="22"/>
          <w:szCs w:val="22"/>
          <w:lang w:eastAsia="en-US"/>
        </w:rPr>
        <w:br w:type="page"/>
      </w:r>
      <w:r>
        <w:rPr>
          <w:i/>
          <w:iCs/>
          <w:sz w:val="24"/>
          <w:szCs w:val="24"/>
          <w:lang w:eastAsia="en-US"/>
        </w:rPr>
        <w:t>Продолжение табл.</w:t>
      </w:r>
    </w:p>
    <w:tbl>
      <w:tblPr>
        <w:tblW w:w="1525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86"/>
        <w:gridCol w:w="4280"/>
        <w:gridCol w:w="438"/>
        <w:gridCol w:w="1278"/>
        <w:gridCol w:w="2540"/>
        <w:gridCol w:w="4040"/>
        <w:gridCol w:w="998"/>
        <w:gridCol w:w="578"/>
        <w:gridCol w:w="517"/>
      </w:tblGrid>
      <w:tr w:rsidR="00543DFA" w:rsidTr="00543DFA">
        <w:trPr>
          <w:trHeight w:val="2025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66</w:t>
            </w:r>
          </w:p>
        </w:tc>
        <w:tc>
          <w:tcPr>
            <w:tcW w:w="4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>Р.Р.</w:t>
            </w:r>
            <w:r>
              <w:rPr>
                <w:b/>
                <w:sz w:val="22"/>
                <w:szCs w:val="22"/>
                <w:lang w:eastAsia="en-US"/>
              </w:rPr>
              <w:t xml:space="preserve"> Анализ изложения</w:t>
            </w:r>
            <w:r>
              <w:rPr>
                <w:sz w:val="22"/>
                <w:szCs w:val="22"/>
                <w:lang w:eastAsia="en-US"/>
              </w:rPr>
              <w:t xml:space="preserve"> Анализ орфографических и пунктуационных ошибок, допущенных в изложении. Речевые недочеты и ошибки в строении сложных предложений. Смысловой анализ элемента сочинения и чтение лучших работ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Организация совместной учебной деятельности Комплексный анализ текста</w:t>
            </w:r>
          </w:p>
        </w:tc>
        <w:tc>
          <w:tcPr>
            <w:tcW w:w="4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Уметь </w:t>
            </w:r>
            <w:r>
              <w:rPr>
                <w:sz w:val="22"/>
                <w:szCs w:val="22"/>
                <w:lang w:eastAsia="en-US"/>
              </w:rPr>
              <w:t>анализировать  текст и устное высказывание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14.05.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025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4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iCs/>
                <w:lang w:eastAsia="en-US"/>
              </w:rPr>
            </w:pPr>
            <w:r>
              <w:rPr>
                <w:b/>
                <w:iCs/>
                <w:lang w:eastAsia="en-US"/>
              </w:rPr>
              <w:t>Общие сведения о языке (5 часов).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680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4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Роль языка </w:t>
            </w:r>
            <w:r>
              <w:rPr>
                <w:b/>
                <w:sz w:val="22"/>
                <w:szCs w:val="22"/>
                <w:lang w:eastAsia="en-US"/>
              </w:rPr>
              <w:br/>
              <w:t>в жизни общества</w:t>
            </w:r>
            <w:r>
              <w:rPr>
                <w:sz w:val="22"/>
                <w:szCs w:val="22"/>
                <w:lang w:eastAsia="en-US"/>
              </w:rPr>
              <w:t xml:space="preserve"> Знакомство с основными функциями языка в обществе. Понятие о речевом этикете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Беседа, проблемные задания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Проекты-презентации с применением ИКТ</w:t>
            </w:r>
          </w:p>
        </w:tc>
        <w:tc>
          <w:tcPr>
            <w:tcW w:w="4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основные функции языка в обществе.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составлять конспект текста о роли языка в жизни человека и общества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21.05.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2805"/>
          <w:jc w:val="center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4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Язык как развивающееся явление</w:t>
            </w:r>
            <w:r>
              <w:rPr>
                <w:sz w:val="22"/>
                <w:szCs w:val="22"/>
                <w:lang w:eastAsia="en-US"/>
              </w:rPr>
              <w:t xml:space="preserve"> Знакомство с основными особенностями языка как развивающегося явления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Комбинированный 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Беседа, проблемные задания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Лингвистические сообщения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Составление простого и сложного плана</w:t>
            </w:r>
          </w:p>
        </w:tc>
        <w:tc>
          <w:tcPr>
            <w:tcW w:w="4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русский литературный язык и его нормы, основные лингвистические словари.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использовать в речи нормированный язык, видеть изменения в языке на уровне лексики, морфологии, орфоэпии, уметь извлекать из словарей необходимую информацию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21.05.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43DFA" w:rsidRDefault="00543DFA" w:rsidP="00543DFA">
      <w:pPr>
        <w:autoSpaceDE w:val="0"/>
        <w:autoSpaceDN w:val="0"/>
        <w:adjustRightInd w:val="0"/>
        <w:spacing w:after="75" w:line="264" w:lineRule="auto"/>
        <w:ind w:firstLine="360"/>
        <w:jc w:val="right"/>
        <w:rPr>
          <w:i/>
          <w:iCs/>
          <w:sz w:val="22"/>
          <w:szCs w:val="22"/>
          <w:lang w:eastAsia="en-US"/>
        </w:rPr>
      </w:pPr>
      <w:r>
        <w:rPr>
          <w:i/>
          <w:iCs/>
          <w:sz w:val="24"/>
          <w:szCs w:val="24"/>
          <w:lang w:eastAsia="en-US"/>
        </w:rPr>
        <w:br w:type="page"/>
      </w:r>
      <w:r>
        <w:rPr>
          <w:i/>
          <w:iCs/>
          <w:sz w:val="22"/>
          <w:szCs w:val="22"/>
          <w:lang w:eastAsia="en-US"/>
        </w:rPr>
        <w:t>Продолжение табл.</w:t>
      </w:r>
    </w:p>
    <w:tbl>
      <w:tblPr>
        <w:tblW w:w="1590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85"/>
        <w:gridCol w:w="4599"/>
        <w:gridCol w:w="438"/>
        <w:gridCol w:w="1277"/>
        <w:gridCol w:w="2538"/>
        <w:gridCol w:w="4078"/>
        <w:gridCol w:w="717"/>
        <w:gridCol w:w="69"/>
        <w:gridCol w:w="508"/>
        <w:gridCol w:w="69"/>
        <w:gridCol w:w="929"/>
        <w:gridCol w:w="93"/>
      </w:tblGrid>
      <w:tr w:rsidR="00543DFA" w:rsidTr="00543DFA">
        <w:trPr>
          <w:gridAfter w:val="1"/>
          <w:wAfter w:w="94" w:type="dxa"/>
          <w:trHeight w:val="750"/>
          <w:jc w:val="center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4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Русский язык в современном мире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Понятие о русском языке как национальном языке русского народа, государственном языке РФ и языке межнационального общения, о величии и общепризнанности русского языка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Комбинированный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Составление простого и сложного плана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Беседа, проблемные задания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Комплексный анализ текста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 русском языке как национальном языке русского народа, государственном языке РФ и языке межнационального общения, о величии и общепризнанности русского языка</w:t>
            </w:r>
          </w:p>
        </w:tc>
        <w:tc>
          <w:tcPr>
            <w:tcW w:w="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28.05.</w:t>
            </w: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70.</w:t>
            </w:r>
          </w:p>
        </w:tc>
        <w:tc>
          <w:tcPr>
            <w:tcW w:w="4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iCs/>
                <w:sz w:val="22"/>
                <w:szCs w:val="22"/>
                <w:lang w:eastAsia="en-US"/>
              </w:rPr>
              <w:t xml:space="preserve">Р.Р. </w:t>
            </w:r>
            <w:r>
              <w:rPr>
                <w:b/>
                <w:sz w:val="22"/>
                <w:szCs w:val="22"/>
                <w:lang w:eastAsia="en-US"/>
              </w:rPr>
              <w:t>Стили речи. Обобщение изученного. Научный и официально-деловой стили</w:t>
            </w:r>
            <w:r>
              <w:rPr>
                <w:sz w:val="22"/>
                <w:szCs w:val="22"/>
                <w:lang w:eastAsia="en-US"/>
              </w:rPr>
              <w:t xml:space="preserve"> Повторение сведений </w:t>
            </w:r>
            <w:r>
              <w:rPr>
                <w:sz w:val="22"/>
                <w:szCs w:val="22"/>
                <w:lang w:eastAsia="en-US"/>
              </w:rPr>
              <w:br/>
              <w:t xml:space="preserve">о книжных стилях,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средствах языка, характерных для научного и официально-делового стилей. Понятие о конспекте. Структура научных определений и автобиографий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развития речи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Анализ текста с точки зрения функциональной разновидности языка, создание текстов разных стилей и жанров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отличительные особенности научного и официально-делового стилей речи, их основные жанры (отзыв, реферат, выступление; расписка, заявление).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</w:t>
            </w:r>
            <w:r>
              <w:rPr>
                <w:sz w:val="22"/>
                <w:szCs w:val="22"/>
                <w:lang w:eastAsia="en-US"/>
              </w:rPr>
              <w:t xml:space="preserve"> создавать тексты этих стилей и жанров; создавать доклад, статью (научный стиль речи), доверенность, резюме (официально-деловой стиль речи)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28.05.</w:t>
            </w: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  <w:tr w:rsidR="00543DFA" w:rsidTr="00543DFA">
        <w:trPr>
          <w:trHeight w:val="1140"/>
          <w:jc w:val="center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4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rFonts w:ascii="Calibri" w:hAnsi="Calibri" w:cs="Calibri"/>
                <w:b/>
                <w:i/>
                <w:i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Систематизация и обобщение изученного</w:t>
            </w:r>
            <w:r>
              <w:rPr>
                <w:bCs/>
                <w:sz w:val="22"/>
                <w:szCs w:val="22"/>
                <w:lang w:eastAsia="en-US"/>
              </w:rPr>
              <w:t xml:space="preserve"> .</w:t>
            </w:r>
            <w:r>
              <w:rPr>
                <w:sz w:val="22"/>
                <w:szCs w:val="22"/>
                <w:lang w:eastAsia="en-US"/>
              </w:rPr>
              <w:t xml:space="preserve"> Систематизация и обобщение знаний .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Урок систематизации ЗУН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Тренинг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Знать</w:t>
            </w:r>
            <w:r>
              <w:rPr>
                <w:sz w:val="22"/>
                <w:szCs w:val="22"/>
                <w:lang w:eastAsia="en-US"/>
              </w:rPr>
              <w:t xml:space="preserve"> : изученный материал программы  5-9 кл.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Уметь:</w:t>
            </w:r>
            <w:r>
              <w:rPr>
                <w:sz w:val="22"/>
                <w:szCs w:val="22"/>
                <w:lang w:eastAsia="en-US"/>
              </w:rPr>
              <w:t xml:space="preserve"> применять знания </w:t>
            </w:r>
          </w:p>
          <w:p w:rsidR="00543DFA" w:rsidRDefault="00543DF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 практике</w:t>
            </w:r>
          </w:p>
        </w:tc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3DFA" w:rsidRDefault="00543DFA">
            <w:pPr>
              <w:autoSpaceDE w:val="0"/>
              <w:autoSpaceDN w:val="0"/>
              <w:adjustRightInd w:val="0"/>
              <w:spacing w:after="0" w:line="264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8938EA" w:rsidRPr="00A72537" w:rsidRDefault="008938EA" w:rsidP="008938EA"/>
    <w:p w:rsidR="003F5C76" w:rsidRPr="00A72537" w:rsidRDefault="003F5C76" w:rsidP="00A40AC7">
      <w:pPr>
        <w:jc w:val="center"/>
      </w:pPr>
    </w:p>
    <w:sectPr w:rsidR="003F5C76" w:rsidRPr="00A72537" w:rsidSect="00D727FF">
      <w:pgSz w:w="15840" w:h="12240" w:orient="landscape"/>
      <w:pgMar w:top="1701" w:right="1134" w:bottom="850" w:left="1134" w:header="720" w:footer="720" w:gutter="0"/>
      <w:cols w:space="720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C72"/>
    <w:rsid w:val="00046E71"/>
    <w:rsid w:val="00077303"/>
    <w:rsid w:val="00122275"/>
    <w:rsid w:val="001C7619"/>
    <w:rsid w:val="00256181"/>
    <w:rsid w:val="0028723D"/>
    <w:rsid w:val="00361F1C"/>
    <w:rsid w:val="003F5C76"/>
    <w:rsid w:val="00460C72"/>
    <w:rsid w:val="00543DFA"/>
    <w:rsid w:val="005B0445"/>
    <w:rsid w:val="005C6568"/>
    <w:rsid w:val="005F4299"/>
    <w:rsid w:val="00630AAE"/>
    <w:rsid w:val="00662586"/>
    <w:rsid w:val="0070243A"/>
    <w:rsid w:val="00730AF5"/>
    <w:rsid w:val="008815BA"/>
    <w:rsid w:val="008938EA"/>
    <w:rsid w:val="00900E88"/>
    <w:rsid w:val="009249DB"/>
    <w:rsid w:val="0098484B"/>
    <w:rsid w:val="009E60FE"/>
    <w:rsid w:val="00A40AC7"/>
    <w:rsid w:val="00A4643C"/>
    <w:rsid w:val="00A50D80"/>
    <w:rsid w:val="00A72537"/>
    <w:rsid w:val="00BA4CC0"/>
    <w:rsid w:val="00CC3FA6"/>
    <w:rsid w:val="00D05576"/>
    <w:rsid w:val="00D727FF"/>
    <w:rsid w:val="00DC262E"/>
    <w:rsid w:val="00DE366E"/>
    <w:rsid w:val="00DE423B"/>
    <w:rsid w:val="00E73478"/>
    <w:rsid w:val="00EC3D16"/>
    <w:rsid w:val="00ED4E11"/>
    <w:rsid w:val="00F2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9122B1-0209-4B85-9BAA-635536357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D80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43A"/>
    <w:pPr>
      <w:ind w:left="720"/>
      <w:contextualSpacing/>
    </w:pPr>
  </w:style>
  <w:style w:type="paragraph" w:styleId="a4">
    <w:name w:val="No Spacing"/>
    <w:uiPriority w:val="1"/>
    <w:qFormat/>
    <w:rsid w:val="00A72537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table" w:styleId="a5">
    <w:name w:val="Table Grid"/>
    <w:basedOn w:val="a1"/>
    <w:rsid w:val="00A72537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4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43DFA"/>
    <w:rPr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4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43DFA"/>
    <w:rPr>
      <w:lang w:eastAsia="ru-RU"/>
    </w:rPr>
  </w:style>
  <w:style w:type="table" w:customStyle="1" w:styleId="1">
    <w:name w:val="Сетка таблицы1"/>
    <w:basedOn w:val="a1"/>
    <w:next w:val="a5"/>
    <w:uiPriority w:val="59"/>
    <w:rsid w:val="00256181"/>
    <w:pPr>
      <w:spacing w:after="0" w:line="240" w:lineRule="auto"/>
    </w:pPr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662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2586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1B494E-1D8E-494C-AE47-6A54BDFA2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8537</Words>
  <Characters>48664</Characters>
  <Application>Microsoft Office Word</Application>
  <DocSecurity>4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User</cp:lastModifiedBy>
  <cp:revision>2</cp:revision>
  <dcterms:created xsi:type="dcterms:W3CDTF">2015-03-07T09:19:00Z</dcterms:created>
  <dcterms:modified xsi:type="dcterms:W3CDTF">2015-03-07T09:19:00Z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